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8500"/>
      </w:tblGrid>
      <w:tr w:rsidR="00170529" w:rsidRPr="00F12ED0" w:rsidTr="009C05AB">
        <w:trPr>
          <w:trHeight w:val="1133"/>
        </w:trPr>
        <w:tc>
          <w:tcPr>
            <w:tcW w:w="1354" w:type="dxa"/>
            <w:tcBorders>
              <w:top w:val="nil"/>
              <w:left w:val="nil"/>
              <w:bottom w:val="nil"/>
              <w:right w:val="nil"/>
            </w:tcBorders>
          </w:tcPr>
          <w:p w:rsidR="00170529" w:rsidRPr="00F12ED0" w:rsidRDefault="006778EE" w:rsidP="00B3717B">
            <w:pPr>
              <w:pStyle w:val="Antet"/>
              <w:tabs>
                <w:tab w:val="clear" w:pos="8306"/>
                <w:tab w:val="left" w:pos="1138"/>
              </w:tabs>
              <w:ind w:right="286"/>
              <w:rPr>
                <w:lang w:val="ro-RO"/>
              </w:rPr>
            </w:pPr>
            <w:bookmarkStart w:id="0" w:name="_GoBack"/>
            <w:bookmarkEnd w:id="0"/>
            <w:r>
              <w:rPr>
                <w:noProof/>
                <w:lang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500" w:type="dxa"/>
            <w:tcBorders>
              <w:top w:val="nil"/>
              <w:left w:val="nil"/>
              <w:bottom w:val="nil"/>
              <w:right w:val="nil"/>
            </w:tcBorders>
          </w:tcPr>
          <w:p w:rsidR="00170529" w:rsidRPr="00F12ED0" w:rsidRDefault="00170529" w:rsidP="00F12ED0">
            <w:pPr>
              <w:rPr>
                <w:rFonts w:ascii="Tahoma" w:hAnsi="Tahoma" w:cs="Tahoma"/>
                <w:b/>
                <w:sz w:val="20"/>
                <w:szCs w:val="20"/>
              </w:rPr>
            </w:pPr>
            <w:r w:rsidRPr="00F12ED0">
              <w:rPr>
                <w:rFonts w:ascii="Tahoma" w:hAnsi="Tahoma" w:cs="Tahoma"/>
                <w:b/>
                <w:sz w:val="20"/>
                <w:szCs w:val="20"/>
              </w:rPr>
              <w:t>ROMÂNIA</w:t>
            </w:r>
          </w:p>
          <w:p w:rsidR="00170529" w:rsidRPr="00F12ED0" w:rsidRDefault="00170529" w:rsidP="00F12ED0">
            <w:pPr>
              <w:rPr>
                <w:rFonts w:ascii="Tahoma" w:hAnsi="Tahoma" w:cs="Tahoma"/>
                <w:b/>
                <w:sz w:val="20"/>
                <w:szCs w:val="20"/>
              </w:rPr>
            </w:pPr>
            <w:r w:rsidRPr="00F12ED0">
              <w:rPr>
                <w:rFonts w:ascii="Tahoma" w:hAnsi="Tahoma" w:cs="Tahoma"/>
                <w:b/>
                <w:sz w:val="20"/>
                <w:szCs w:val="20"/>
              </w:rPr>
              <w:t>JUDEŢUL CLUJ</w:t>
            </w:r>
          </w:p>
          <w:p w:rsidR="00170529" w:rsidRPr="00F12ED0" w:rsidRDefault="00170529" w:rsidP="00F12ED0">
            <w:pPr>
              <w:rPr>
                <w:rFonts w:ascii="Tahoma" w:hAnsi="Tahoma" w:cs="Tahoma"/>
                <w:b/>
                <w:sz w:val="20"/>
                <w:szCs w:val="20"/>
              </w:rPr>
            </w:pPr>
            <w:r w:rsidRPr="00F12ED0">
              <w:rPr>
                <w:rFonts w:ascii="Tahoma" w:hAnsi="Tahoma" w:cs="Tahoma"/>
                <w:b/>
                <w:sz w:val="20"/>
                <w:szCs w:val="20"/>
              </w:rPr>
              <w:t>CONSILIUL LOCAL AL MUNICIPIULUI DEJ</w:t>
            </w:r>
          </w:p>
          <w:p w:rsidR="00170529" w:rsidRPr="00F12ED0" w:rsidRDefault="00170529" w:rsidP="00F12ED0">
            <w:r w:rsidRPr="00F12ED0">
              <w:rPr>
                <w:rFonts w:ascii="Tahoma" w:hAnsi="Tahoma" w:cs="Tahoma"/>
                <w:sz w:val="20"/>
                <w:szCs w:val="20"/>
              </w:rPr>
              <w:t xml:space="preserve">Str. 1 Mai nr. 2, Tel.: 0264/211790*, Fax 0264/223260, E-mail: </w:t>
            </w:r>
            <w:hyperlink r:id="rId6" w:history="1">
              <w:r w:rsidRPr="00F12ED0">
                <w:rPr>
                  <w:rStyle w:val="Hyperlink"/>
                  <w:rFonts w:ascii="Tahoma" w:hAnsi="Tahoma" w:cs="Tahoma"/>
                  <w:sz w:val="20"/>
                  <w:szCs w:val="20"/>
                </w:rPr>
                <w:t>primaria@dej.ro</w:t>
              </w:r>
            </w:hyperlink>
          </w:p>
        </w:tc>
      </w:tr>
      <w:tr w:rsidR="00170529" w:rsidRPr="00F12ED0" w:rsidTr="009C05AB">
        <w:trPr>
          <w:trHeight w:val="191"/>
        </w:trPr>
        <w:tc>
          <w:tcPr>
            <w:tcW w:w="9854" w:type="dxa"/>
            <w:gridSpan w:val="2"/>
            <w:tcBorders>
              <w:top w:val="nil"/>
              <w:left w:val="nil"/>
              <w:bottom w:val="single" w:sz="4" w:space="0" w:color="auto"/>
              <w:right w:val="nil"/>
            </w:tcBorders>
          </w:tcPr>
          <w:p w:rsidR="00170529" w:rsidRPr="00F12ED0" w:rsidRDefault="00170529" w:rsidP="00F12ED0">
            <w:pPr>
              <w:pStyle w:val="Titlu1"/>
              <w:rPr>
                <w:rFonts w:ascii="Times New Roman" w:hAnsi="Times New Roman"/>
                <w:color w:val="333333"/>
                <w:sz w:val="16"/>
                <w:szCs w:val="16"/>
              </w:rPr>
            </w:pPr>
          </w:p>
        </w:tc>
      </w:tr>
    </w:tbl>
    <w:p w:rsidR="009C05AB" w:rsidRDefault="009C05AB" w:rsidP="009C05AB">
      <w:pPr>
        <w:tabs>
          <w:tab w:val="center" w:pos="0"/>
        </w:tabs>
        <w:jc w:val="both"/>
        <w:rPr>
          <w:rFonts w:ascii="Tahoma" w:hAnsi="Tahoma" w:cs="Tahoma"/>
          <w:b/>
          <w:color w:val="000000"/>
          <w:sz w:val="20"/>
          <w:szCs w:val="20"/>
        </w:rPr>
      </w:pPr>
      <w:r>
        <w:rPr>
          <w:rFonts w:ascii="Tahoma" w:hAnsi="Tahoma" w:cs="Tahoma"/>
          <w:b/>
          <w:color w:val="000000"/>
          <w:sz w:val="20"/>
          <w:szCs w:val="20"/>
        </w:rPr>
        <w:t>Nr.</w:t>
      </w:r>
      <w:r>
        <w:rPr>
          <w:rFonts w:ascii="Tahoma" w:hAnsi="Tahoma" w:cs="Tahoma"/>
          <w:b/>
          <w:bCs/>
          <w:color w:val="000000"/>
          <w:sz w:val="20"/>
        </w:rPr>
        <w:t xml:space="preserve">  </w:t>
      </w:r>
      <w:r w:rsidR="00425185">
        <w:rPr>
          <w:rFonts w:ascii="Tahoma" w:hAnsi="Tahoma" w:cs="Tahoma"/>
          <w:b/>
          <w:bCs/>
          <w:color w:val="000000"/>
          <w:sz w:val="20"/>
        </w:rPr>
        <w:t>18.128</w:t>
      </w:r>
      <w:r w:rsidR="005708B0">
        <w:rPr>
          <w:rFonts w:ascii="Tahoma" w:hAnsi="Tahoma" w:cs="Tahoma"/>
          <w:b/>
          <w:bCs/>
          <w:color w:val="000000"/>
          <w:sz w:val="20"/>
        </w:rPr>
        <w:t xml:space="preserve"> din </w:t>
      </w:r>
      <w:r w:rsidR="00425185">
        <w:rPr>
          <w:rFonts w:ascii="Tahoma" w:hAnsi="Tahoma" w:cs="Tahoma"/>
          <w:b/>
          <w:bCs/>
          <w:color w:val="000000"/>
          <w:sz w:val="20"/>
        </w:rPr>
        <w:t>12 august</w:t>
      </w:r>
      <w:r w:rsidR="005708B0">
        <w:rPr>
          <w:rFonts w:ascii="Tahoma" w:hAnsi="Tahoma" w:cs="Tahoma"/>
          <w:b/>
          <w:bCs/>
          <w:color w:val="000000"/>
          <w:sz w:val="20"/>
        </w:rPr>
        <w:t xml:space="preserve"> </w:t>
      </w:r>
      <w:r>
        <w:rPr>
          <w:rFonts w:ascii="Tahoma" w:hAnsi="Tahoma" w:cs="Tahoma"/>
          <w:b/>
          <w:bCs/>
          <w:color w:val="000000"/>
          <w:sz w:val="20"/>
        </w:rPr>
        <w:t xml:space="preserve"> 2016</w:t>
      </w:r>
      <w:r>
        <w:rPr>
          <w:rFonts w:ascii="Tahoma" w:hAnsi="Tahoma" w:cs="Tahoma"/>
          <w:b/>
          <w:color w:val="000000"/>
          <w:sz w:val="20"/>
          <w:szCs w:val="20"/>
        </w:rPr>
        <w:t xml:space="preserve">   </w:t>
      </w:r>
    </w:p>
    <w:p w:rsidR="00985758" w:rsidRPr="00F12ED0" w:rsidRDefault="00906E1D" w:rsidP="00103E1B">
      <w:pPr>
        <w:jc w:val="center"/>
        <w:rPr>
          <w:rFonts w:ascii="Tahoma" w:hAnsi="Tahoma" w:cs="Tahoma"/>
          <w:b/>
          <w:bCs/>
          <w:sz w:val="28"/>
          <w:szCs w:val="28"/>
        </w:rPr>
      </w:pPr>
      <w:r w:rsidRPr="00F12ED0">
        <w:rPr>
          <w:rFonts w:ascii="Tahoma" w:hAnsi="Tahoma" w:cs="Tahoma"/>
          <w:b/>
          <w:bCs/>
          <w:sz w:val="28"/>
          <w:szCs w:val="28"/>
          <w:u w:val="single"/>
        </w:rPr>
        <w:t xml:space="preserve">PROCES </w:t>
      </w:r>
      <w:r w:rsidR="00103E1B">
        <w:rPr>
          <w:rFonts w:ascii="Tahoma" w:hAnsi="Tahoma" w:cs="Tahoma"/>
          <w:b/>
          <w:bCs/>
          <w:sz w:val="28"/>
          <w:szCs w:val="28"/>
          <w:u w:val="single"/>
        </w:rPr>
        <w:t xml:space="preserve"> </w:t>
      </w:r>
      <w:r w:rsidRPr="00F12ED0">
        <w:rPr>
          <w:rFonts w:ascii="Tahoma" w:hAnsi="Tahoma" w:cs="Tahoma"/>
          <w:b/>
          <w:bCs/>
          <w:sz w:val="28"/>
          <w:szCs w:val="28"/>
          <w:u w:val="single"/>
        </w:rPr>
        <w:t>VERBAL</w:t>
      </w:r>
    </w:p>
    <w:p w:rsidR="00906E1D" w:rsidRPr="00F12ED0" w:rsidRDefault="00AD4489" w:rsidP="00103E1B">
      <w:pPr>
        <w:ind w:firstLine="360"/>
        <w:jc w:val="center"/>
        <w:rPr>
          <w:rFonts w:ascii="Tahoma" w:hAnsi="Tahoma" w:cs="Tahoma"/>
          <w:b/>
          <w:bCs/>
        </w:rPr>
      </w:pPr>
      <w:r w:rsidRPr="00F12ED0">
        <w:rPr>
          <w:rFonts w:ascii="Tahoma" w:hAnsi="Tahoma" w:cs="Tahoma"/>
          <w:b/>
          <w:bCs/>
        </w:rPr>
        <w:t xml:space="preserve">încheiat azi, </w:t>
      </w:r>
      <w:r w:rsidR="00425185">
        <w:rPr>
          <w:rFonts w:ascii="Tahoma" w:hAnsi="Tahoma" w:cs="Tahoma"/>
          <w:b/>
          <w:bCs/>
        </w:rPr>
        <w:t>12 august</w:t>
      </w:r>
      <w:r w:rsidR="005708B0">
        <w:rPr>
          <w:rFonts w:ascii="Tahoma" w:hAnsi="Tahoma" w:cs="Tahoma"/>
          <w:b/>
          <w:bCs/>
        </w:rPr>
        <w:t xml:space="preserve"> </w:t>
      </w:r>
      <w:r w:rsidR="00F12ED0" w:rsidRPr="00F12ED0">
        <w:rPr>
          <w:rFonts w:ascii="Tahoma" w:hAnsi="Tahoma" w:cs="Tahoma"/>
          <w:b/>
          <w:bCs/>
        </w:rPr>
        <w:t xml:space="preserve"> 2016</w:t>
      </w:r>
    </w:p>
    <w:p w:rsidR="00985758" w:rsidRDefault="00FC23BE" w:rsidP="00103E1B">
      <w:pPr>
        <w:ind w:firstLine="360"/>
        <w:jc w:val="center"/>
        <w:rPr>
          <w:rFonts w:ascii="Tahoma" w:hAnsi="Tahoma" w:cs="Tahoma"/>
          <w:b/>
          <w:bCs/>
        </w:rPr>
      </w:pPr>
      <w:r>
        <w:rPr>
          <w:rFonts w:ascii="Tahoma" w:hAnsi="Tahoma" w:cs="Tahoma"/>
          <w:b/>
          <w:bCs/>
        </w:rPr>
        <w:t>cu ocazia şedinţei</w:t>
      </w:r>
      <w:r w:rsidR="001627CE" w:rsidRPr="00F12ED0">
        <w:rPr>
          <w:rFonts w:ascii="Tahoma" w:hAnsi="Tahoma" w:cs="Tahoma"/>
          <w:b/>
          <w:bCs/>
        </w:rPr>
        <w:t xml:space="preserve"> de </w:t>
      </w:r>
      <w:r w:rsidR="005708B0">
        <w:rPr>
          <w:rFonts w:ascii="Tahoma" w:hAnsi="Tahoma" w:cs="Tahoma"/>
          <w:b/>
          <w:bCs/>
        </w:rPr>
        <w:t>îndată</w:t>
      </w:r>
      <w:r w:rsidR="001627CE" w:rsidRPr="00F12ED0">
        <w:rPr>
          <w:rFonts w:ascii="Tahoma" w:hAnsi="Tahoma" w:cs="Tahoma"/>
          <w:b/>
          <w:bCs/>
        </w:rPr>
        <w:t xml:space="preserve"> a Consiliului </w:t>
      </w:r>
      <w:r w:rsidR="00106B0C" w:rsidRPr="00F12ED0">
        <w:rPr>
          <w:rFonts w:ascii="Tahoma" w:hAnsi="Tahoma" w:cs="Tahoma"/>
          <w:b/>
          <w:bCs/>
          <w:u w:val="single"/>
        </w:rPr>
        <w:t>L</w:t>
      </w:r>
      <w:r w:rsidR="00EB2999" w:rsidRPr="00F12ED0">
        <w:rPr>
          <w:rFonts w:ascii="Tahoma" w:hAnsi="Tahoma" w:cs="Tahoma"/>
          <w:b/>
          <w:bCs/>
          <w:u w:val="single"/>
        </w:rPr>
        <w:t xml:space="preserve">ocal al </w:t>
      </w:r>
      <w:r w:rsidR="00EB2999" w:rsidRPr="00F12ED0">
        <w:rPr>
          <w:rFonts w:ascii="Tahoma" w:hAnsi="Tahoma" w:cs="Tahoma"/>
          <w:b/>
          <w:bCs/>
          <w:u w:val="single"/>
        </w:rPr>
        <w:br/>
        <w:t>M</w:t>
      </w:r>
      <w:r w:rsidR="001627CE" w:rsidRPr="00F12ED0">
        <w:rPr>
          <w:rFonts w:ascii="Tahoma" w:hAnsi="Tahoma" w:cs="Tahoma"/>
          <w:b/>
          <w:bCs/>
          <w:u w:val="single"/>
        </w:rPr>
        <w:t>unicipiului Dej</w:t>
      </w:r>
      <w:r w:rsidR="001627CE" w:rsidRPr="00F12ED0">
        <w:rPr>
          <w:rFonts w:ascii="Tahoma" w:hAnsi="Tahoma" w:cs="Tahoma"/>
          <w:b/>
          <w:bCs/>
        </w:rPr>
        <w:t xml:space="preserve"> </w:t>
      </w:r>
    </w:p>
    <w:p w:rsidR="005319DC" w:rsidRDefault="005708B0" w:rsidP="005319DC">
      <w:pPr>
        <w:spacing w:after="200" w:line="276" w:lineRule="auto"/>
        <w:jc w:val="center"/>
        <w:rPr>
          <w:rFonts w:ascii="Tahoma" w:eastAsia="Calibri" w:hAnsi="Tahoma" w:cs="Tahoma"/>
          <w:lang w:eastAsia="en-US"/>
        </w:rPr>
      </w:pPr>
      <w:r w:rsidRPr="005708B0">
        <w:rPr>
          <w:rFonts w:ascii="Tahoma" w:eastAsia="Calibri" w:hAnsi="Tahoma" w:cs="Tahoma"/>
          <w:lang w:eastAsia="en-US"/>
        </w:rPr>
        <w:t xml:space="preserve">care a fost convocată </w:t>
      </w:r>
      <w:r w:rsidR="00985758">
        <w:rPr>
          <w:rFonts w:ascii="Tahoma" w:eastAsia="Calibri" w:hAnsi="Tahoma" w:cs="Tahoma"/>
          <w:lang w:eastAsia="en-US"/>
        </w:rPr>
        <w:t>în conformitate cu prevederile art. 39</w:t>
      </w:r>
      <w:r w:rsidRPr="005708B0">
        <w:rPr>
          <w:rFonts w:ascii="Tahoma" w:eastAsia="Calibri" w:hAnsi="Tahoma" w:cs="Tahoma"/>
          <w:lang w:eastAsia="en-US"/>
        </w:rPr>
        <w:t xml:space="preserve">, alin. (4) din Legea Nr. 215/2001, republicată, cu modificările şi completările ulterioare, conform </w:t>
      </w:r>
      <w:r w:rsidRPr="002B2CA0">
        <w:rPr>
          <w:rFonts w:ascii="Tahoma" w:eastAsia="Calibri" w:hAnsi="Tahoma" w:cs="Tahoma"/>
          <w:b/>
          <w:u w:val="single"/>
          <w:lang w:eastAsia="en-US"/>
        </w:rPr>
        <w:t xml:space="preserve">Dispoziţiei Primarului Nr. </w:t>
      </w:r>
      <w:r w:rsidR="00425185">
        <w:rPr>
          <w:rFonts w:ascii="Tahoma" w:eastAsia="Calibri" w:hAnsi="Tahoma" w:cs="Tahoma"/>
          <w:b/>
          <w:u w:val="single"/>
          <w:lang w:eastAsia="en-US"/>
        </w:rPr>
        <w:t>729</w:t>
      </w:r>
      <w:r w:rsidRPr="002B2CA0">
        <w:rPr>
          <w:rFonts w:ascii="Tahoma" w:eastAsia="Calibri" w:hAnsi="Tahoma" w:cs="Tahoma"/>
          <w:b/>
          <w:u w:val="single"/>
          <w:lang w:eastAsia="en-US"/>
        </w:rPr>
        <w:t xml:space="preserve"> din data de </w:t>
      </w:r>
      <w:r w:rsidR="00425185">
        <w:rPr>
          <w:rFonts w:ascii="Tahoma" w:eastAsia="Calibri" w:hAnsi="Tahoma" w:cs="Tahoma"/>
          <w:b/>
          <w:u w:val="single"/>
          <w:lang w:eastAsia="en-US"/>
        </w:rPr>
        <w:t>11 august</w:t>
      </w:r>
      <w:r w:rsidRPr="002B2CA0">
        <w:rPr>
          <w:rFonts w:ascii="Tahoma" w:eastAsia="Calibri" w:hAnsi="Tahoma" w:cs="Tahoma"/>
          <w:b/>
          <w:u w:val="single"/>
          <w:lang w:eastAsia="en-US"/>
        </w:rPr>
        <w:t xml:space="preserve">  2016</w:t>
      </w:r>
      <w:r w:rsidRPr="005708B0">
        <w:rPr>
          <w:rFonts w:ascii="Tahoma" w:hAnsi="Tahoma" w:cs="Tahoma"/>
          <w:b/>
          <w:bCs/>
        </w:rPr>
        <w:t xml:space="preserve">, </w:t>
      </w:r>
      <w:r w:rsidRPr="002B2CA0">
        <w:rPr>
          <w:rFonts w:ascii="Tahoma" w:eastAsia="Calibri" w:hAnsi="Tahoma" w:cs="Tahoma"/>
          <w:lang w:eastAsia="en-US"/>
        </w:rPr>
        <w:t xml:space="preserve">cu </w:t>
      </w:r>
      <w:r w:rsidRPr="005708B0">
        <w:rPr>
          <w:rFonts w:ascii="Tahoma" w:eastAsia="Calibri" w:hAnsi="Tahoma" w:cs="Tahoma"/>
          <w:lang w:eastAsia="en-US"/>
        </w:rPr>
        <w:t>următoarea</w:t>
      </w:r>
    </w:p>
    <w:p w:rsidR="005319DC" w:rsidRDefault="005708B0" w:rsidP="005319DC">
      <w:pPr>
        <w:spacing w:after="200" w:line="276" w:lineRule="auto"/>
        <w:jc w:val="center"/>
        <w:rPr>
          <w:rFonts w:ascii="Tahoma" w:eastAsia="Calibri" w:hAnsi="Tahoma" w:cs="Tahoma"/>
          <w:b/>
          <w:sz w:val="28"/>
          <w:szCs w:val="28"/>
          <w:u w:val="single"/>
          <w:lang w:eastAsia="en-US"/>
        </w:rPr>
      </w:pPr>
      <w:r w:rsidRPr="005708B0">
        <w:rPr>
          <w:rFonts w:ascii="Tahoma" w:eastAsia="Calibri" w:hAnsi="Tahoma" w:cs="Tahoma"/>
          <w:b/>
          <w:sz w:val="28"/>
          <w:szCs w:val="28"/>
          <w:u w:val="single"/>
          <w:lang w:eastAsia="en-US"/>
        </w:rPr>
        <w:t>ORDINE DE ZI:</w:t>
      </w:r>
    </w:p>
    <w:p w:rsidR="005319DC" w:rsidRDefault="005708B0" w:rsidP="005319DC">
      <w:pPr>
        <w:spacing w:line="276" w:lineRule="auto"/>
        <w:jc w:val="both"/>
        <w:rPr>
          <w:rFonts w:ascii="Tahoma" w:hAnsi="Tahoma" w:cs="Tahoma"/>
          <w:b/>
          <w:color w:val="000000"/>
        </w:rPr>
      </w:pPr>
      <w:r>
        <w:rPr>
          <w:rFonts w:ascii="Tahoma" w:hAnsi="Tahoma" w:cs="Tahoma"/>
          <w:b/>
          <w:color w:val="000000"/>
        </w:rPr>
        <w:t xml:space="preserve">         1. </w:t>
      </w:r>
      <w:r w:rsidRPr="00394FB7">
        <w:rPr>
          <w:rFonts w:ascii="Tahoma" w:hAnsi="Tahoma" w:cs="Tahoma"/>
          <w:b/>
          <w:color w:val="000000"/>
        </w:rPr>
        <w:t xml:space="preserve">Proiect de hotărâre privind aprobarea </w:t>
      </w:r>
      <w:r w:rsidR="00425185">
        <w:rPr>
          <w:rFonts w:ascii="Tahoma" w:hAnsi="Tahoma" w:cs="Tahoma"/>
          <w:b/>
          <w:color w:val="000000"/>
        </w:rPr>
        <w:t>modificării Hotărârii Consiliului Local al Municipiului Dej Nr. 6 din 29 ianuarie 2016 privind aprobarea utilizării excedentului bugetar în anul 2016.</w:t>
      </w:r>
    </w:p>
    <w:p w:rsidR="005708B0" w:rsidRDefault="005708B0" w:rsidP="005319DC">
      <w:pPr>
        <w:spacing w:line="276" w:lineRule="auto"/>
        <w:jc w:val="both"/>
        <w:rPr>
          <w:rFonts w:ascii="Tahoma" w:hAnsi="Tahoma" w:cs="Tahoma"/>
          <w:b/>
          <w:color w:val="000000"/>
        </w:rPr>
      </w:pPr>
      <w:r>
        <w:rPr>
          <w:rFonts w:ascii="Tahoma" w:hAnsi="Tahoma" w:cs="Tahoma"/>
          <w:b/>
          <w:color w:val="000000"/>
        </w:rPr>
        <w:t xml:space="preserve">         2. </w:t>
      </w:r>
      <w:r w:rsidRPr="00394FB7">
        <w:rPr>
          <w:rFonts w:ascii="Tahoma" w:hAnsi="Tahoma" w:cs="Tahoma"/>
          <w:b/>
          <w:color w:val="000000"/>
        </w:rPr>
        <w:t>Proiect de hotărâre privind aprobarea</w:t>
      </w:r>
      <w:r>
        <w:rPr>
          <w:rFonts w:ascii="Tahoma" w:hAnsi="Tahoma" w:cs="Tahoma"/>
          <w:b/>
          <w:color w:val="000000"/>
        </w:rPr>
        <w:t xml:space="preserve"> </w:t>
      </w:r>
      <w:r w:rsidR="00425185">
        <w:rPr>
          <w:rFonts w:ascii="Tahoma" w:hAnsi="Tahoma" w:cs="Tahoma"/>
          <w:b/>
          <w:color w:val="000000"/>
        </w:rPr>
        <w:t>rectificării bugetului de venituri al Spitalului Municipal Dej și modificarea Listei de investiții.</w:t>
      </w:r>
    </w:p>
    <w:p w:rsidR="00425185" w:rsidRDefault="005708B0" w:rsidP="005708B0">
      <w:pPr>
        <w:tabs>
          <w:tab w:val="center" w:pos="0"/>
          <w:tab w:val="right" w:pos="10065"/>
          <w:tab w:val="center" w:pos="10206"/>
        </w:tabs>
        <w:jc w:val="both"/>
        <w:rPr>
          <w:rFonts w:ascii="Tahoma" w:hAnsi="Tahoma" w:cs="Tahoma"/>
          <w:b/>
        </w:rPr>
      </w:pPr>
      <w:r>
        <w:rPr>
          <w:rFonts w:ascii="Tahoma" w:hAnsi="Tahoma" w:cs="Tahoma"/>
          <w:b/>
          <w:color w:val="000000"/>
        </w:rPr>
        <w:t xml:space="preserve">        3. </w:t>
      </w:r>
      <w:r w:rsidRPr="00394FB7">
        <w:rPr>
          <w:rFonts w:ascii="Tahoma" w:hAnsi="Tahoma" w:cs="Tahoma"/>
          <w:b/>
          <w:color w:val="000000"/>
        </w:rPr>
        <w:t>Proiect de hotărâre privind aprobarea</w:t>
      </w:r>
      <w:r>
        <w:rPr>
          <w:rFonts w:ascii="Tahoma" w:hAnsi="Tahoma" w:cs="Tahoma"/>
          <w:b/>
          <w:color w:val="000000"/>
        </w:rPr>
        <w:t xml:space="preserve"> </w:t>
      </w:r>
      <w:r w:rsidR="00425185">
        <w:rPr>
          <w:rFonts w:ascii="Tahoma" w:hAnsi="Tahoma" w:cs="Tahoma"/>
          <w:b/>
        </w:rPr>
        <w:t>rectificării bugetului de venituri și cheltuieli al Municipiului Dej pe anul 2016.</w:t>
      </w:r>
    </w:p>
    <w:p w:rsidR="005708B0" w:rsidRDefault="005708B0" w:rsidP="005708B0">
      <w:pPr>
        <w:tabs>
          <w:tab w:val="center" w:pos="0"/>
          <w:tab w:val="center" w:pos="4536"/>
          <w:tab w:val="right" w:pos="9072"/>
        </w:tabs>
        <w:jc w:val="both"/>
        <w:rPr>
          <w:rFonts w:ascii="Tahoma" w:eastAsia="Calibri" w:hAnsi="Tahoma" w:cs="Tahoma"/>
          <w:lang w:eastAsia="en-US"/>
        </w:rPr>
      </w:pPr>
      <w:r w:rsidRPr="0003390A">
        <w:rPr>
          <w:rFonts w:ascii="Tahoma" w:eastAsia="Calibri" w:hAnsi="Tahoma" w:cs="Tahoma"/>
          <w:lang w:eastAsia="en-US"/>
        </w:rPr>
        <w:t xml:space="preserve">      La şedinţă sunt </w:t>
      </w:r>
      <w:r w:rsidR="00A46A36">
        <w:rPr>
          <w:rFonts w:ascii="Tahoma" w:eastAsia="Calibri" w:hAnsi="Tahoma" w:cs="Tahoma"/>
          <w:b/>
          <w:lang w:eastAsia="en-US"/>
        </w:rPr>
        <w:t>prezenţi 15</w:t>
      </w:r>
      <w:r w:rsidRPr="0003390A">
        <w:rPr>
          <w:rFonts w:ascii="Tahoma" w:eastAsia="Calibri" w:hAnsi="Tahoma" w:cs="Tahoma"/>
          <w:b/>
          <w:lang w:eastAsia="en-US"/>
        </w:rPr>
        <w:t xml:space="preserve"> consilieri</w:t>
      </w:r>
      <w:r w:rsidRPr="0003390A">
        <w:rPr>
          <w:rFonts w:ascii="Tahoma" w:eastAsia="Calibri" w:hAnsi="Tahoma" w:cs="Tahoma"/>
          <w:lang w:eastAsia="en-US"/>
        </w:rPr>
        <w:t xml:space="preserve">, </w:t>
      </w:r>
      <w:r w:rsidRPr="0003390A">
        <w:rPr>
          <w:rFonts w:ascii="Tahoma" w:eastAsia="Calibri" w:hAnsi="Tahoma" w:cs="Tahoma"/>
          <w:b/>
          <w:lang w:eastAsia="en-US"/>
        </w:rPr>
        <w:t xml:space="preserve">domnul Primar Morar Costan, </w:t>
      </w:r>
      <w:r w:rsidR="005319DC">
        <w:rPr>
          <w:rFonts w:ascii="Tahoma" w:eastAsia="Calibri" w:hAnsi="Tahoma" w:cs="Tahoma"/>
          <w:b/>
          <w:lang w:eastAsia="en-US"/>
        </w:rPr>
        <w:t>jurist Iosip Horațiu</w:t>
      </w:r>
      <w:r w:rsidRPr="0003390A">
        <w:rPr>
          <w:rFonts w:ascii="Tahoma" w:eastAsia="Calibri" w:hAnsi="Tahoma" w:cs="Tahoma"/>
          <w:lang w:eastAsia="en-US"/>
        </w:rPr>
        <w:t>, şefi de servicii şi funcţionari publici din aparatul</w:t>
      </w:r>
      <w:r>
        <w:rPr>
          <w:rFonts w:ascii="Tahoma" w:eastAsia="Calibri" w:hAnsi="Tahoma" w:cs="Tahoma"/>
          <w:lang w:eastAsia="en-US"/>
        </w:rPr>
        <w:t xml:space="preserve"> de specialitate al primarului.</w:t>
      </w:r>
    </w:p>
    <w:p w:rsidR="00A46A36" w:rsidRPr="0003390A" w:rsidRDefault="00A46A36" w:rsidP="005708B0">
      <w:pPr>
        <w:tabs>
          <w:tab w:val="center" w:pos="0"/>
          <w:tab w:val="center" w:pos="4536"/>
          <w:tab w:val="right" w:pos="9072"/>
        </w:tabs>
        <w:jc w:val="both"/>
        <w:rPr>
          <w:rFonts w:ascii="Tahoma" w:eastAsia="Calibri" w:hAnsi="Tahoma" w:cs="Tahoma"/>
          <w:lang w:eastAsia="en-US"/>
        </w:rPr>
      </w:pPr>
      <w:r>
        <w:rPr>
          <w:rFonts w:ascii="Tahoma" w:eastAsia="Calibri" w:hAnsi="Tahoma" w:cs="Tahoma"/>
          <w:lang w:eastAsia="en-US"/>
        </w:rPr>
        <w:tab/>
        <w:t xml:space="preserve">Ședința publică este condusă de </w:t>
      </w:r>
      <w:r w:rsidRPr="00A46A36">
        <w:rPr>
          <w:rFonts w:ascii="Tahoma" w:eastAsia="Calibri" w:hAnsi="Tahoma" w:cs="Tahoma"/>
          <w:b/>
          <w:u w:val="single"/>
          <w:lang w:eastAsia="en-US"/>
        </w:rPr>
        <w:t>domnul consilier Giurgiu Gheorghe.</w:t>
      </w:r>
    </w:p>
    <w:p w:rsidR="005708B0" w:rsidRPr="0003390A" w:rsidRDefault="00A46A36" w:rsidP="005708B0">
      <w:pPr>
        <w:tabs>
          <w:tab w:val="center" w:pos="0"/>
          <w:tab w:val="right" w:pos="10065"/>
          <w:tab w:val="center" w:pos="10206"/>
        </w:tabs>
        <w:ind w:firstLine="426"/>
        <w:jc w:val="both"/>
        <w:rPr>
          <w:rFonts w:ascii="Tahoma" w:eastAsia="Calibri" w:hAnsi="Tahoma" w:cs="Tahoma"/>
          <w:b/>
          <w:u w:val="single"/>
          <w:lang w:eastAsia="en-US"/>
        </w:rPr>
      </w:pPr>
      <w:r>
        <w:rPr>
          <w:rFonts w:ascii="Tahoma" w:eastAsia="Calibri" w:hAnsi="Tahoma" w:cs="Tahoma"/>
          <w:lang w:eastAsia="en-US"/>
        </w:rPr>
        <w:t xml:space="preserve">   </w:t>
      </w:r>
      <w:r w:rsidR="005708B0" w:rsidRPr="0003390A">
        <w:rPr>
          <w:rFonts w:ascii="Tahoma" w:eastAsia="Calibri" w:hAnsi="Tahoma" w:cs="Tahoma"/>
          <w:lang w:eastAsia="en-US"/>
        </w:rPr>
        <w:t>Lipse</w:t>
      </w:r>
      <w:r>
        <w:rPr>
          <w:rFonts w:ascii="Tahoma" w:eastAsia="Calibri" w:hAnsi="Tahoma" w:cs="Tahoma"/>
          <w:lang w:eastAsia="en-US"/>
        </w:rPr>
        <w:t xml:space="preserve">sc </w:t>
      </w:r>
      <w:r w:rsidR="005708B0" w:rsidRPr="0003390A">
        <w:rPr>
          <w:rFonts w:ascii="Tahoma" w:eastAsia="Calibri" w:hAnsi="Tahoma" w:cs="Tahoma"/>
          <w:lang w:eastAsia="en-US"/>
        </w:rPr>
        <w:t xml:space="preserve"> motivat </w:t>
      </w:r>
      <w:r w:rsidR="005708B0" w:rsidRPr="0003390A">
        <w:rPr>
          <w:rFonts w:ascii="Tahoma" w:eastAsia="Calibri" w:hAnsi="Tahoma" w:cs="Tahoma"/>
          <w:b/>
          <w:u w:val="single"/>
          <w:lang w:eastAsia="en-US"/>
        </w:rPr>
        <w:t>dom</w:t>
      </w:r>
      <w:r>
        <w:rPr>
          <w:rFonts w:ascii="Tahoma" w:eastAsia="Calibri" w:hAnsi="Tahoma" w:cs="Tahoma"/>
          <w:b/>
          <w:u w:val="single"/>
          <w:lang w:eastAsia="en-US"/>
        </w:rPr>
        <w:t>nii</w:t>
      </w:r>
      <w:r w:rsidR="005708B0">
        <w:rPr>
          <w:rFonts w:ascii="Tahoma" w:eastAsia="Calibri" w:hAnsi="Tahoma" w:cs="Tahoma"/>
          <w:b/>
          <w:u w:val="single"/>
          <w:lang w:eastAsia="en-US"/>
        </w:rPr>
        <w:t xml:space="preserve"> consilier</w:t>
      </w:r>
      <w:r>
        <w:rPr>
          <w:rFonts w:ascii="Tahoma" w:eastAsia="Calibri" w:hAnsi="Tahoma" w:cs="Tahoma"/>
          <w:b/>
          <w:u w:val="single"/>
          <w:lang w:eastAsia="en-US"/>
        </w:rPr>
        <w:t>i</w:t>
      </w:r>
      <w:r w:rsidR="005708B0" w:rsidRPr="0003390A">
        <w:rPr>
          <w:rFonts w:ascii="Tahoma" w:eastAsia="Calibri" w:hAnsi="Tahoma" w:cs="Tahoma"/>
          <w:b/>
          <w:u w:val="single"/>
          <w:lang w:eastAsia="en-US"/>
        </w:rPr>
        <w:t xml:space="preserve">: </w:t>
      </w:r>
      <w:r w:rsidR="00425185">
        <w:rPr>
          <w:rFonts w:ascii="Tahoma" w:eastAsia="Calibri" w:hAnsi="Tahoma" w:cs="Tahoma"/>
          <w:b/>
          <w:u w:val="single"/>
          <w:lang w:eastAsia="en-US"/>
        </w:rPr>
        <w:t>Mureșan Traian, Mureșan Aurelian Călin, Buburuz Simion Florin și Husa Lucian Ioan.</w:t>
      </w:r>
    </w:p>
    <w:p w:rsidR="00321A62" w:rsidRPr="00321A62" w:rsidRDefault="005708B0" w:rsidP="00A46A36">
      <w:pPr>
        <w:ind w:firstLine="284"/>
        <w:contextualSpacing/>
        <w:jc w:val="both"/>
        <w:rPr>
          <w:rFonts w:ascii="Tahoma" w:eastAsia="Calibri" w:hAnsi="Tahoma" w:cs="Tahoma"/>
        </w:rPr>
      </w:pPr>
      <w:r w:rsidRPr="0003390A">
        <w:rPr>
          <w:rFonts w:ascii="Tahoma" w:eastAsia="Calibri" w:hAnsi="Tahoma" w:cs="Tahoma"/>
          <w:lang w:eastAsia="en-US"/>
        </w:rPr>
        <w:t xml:space="preserve">  </w:t>
      </w:r>
      <w:r w:rsidR="00321A62" w:rsidRPr="00321A62">
        <w:rPr>
          <w:rFonts w:ascii="Tahoma" w:hAnsi="Tahoma" w:cs="Tahoma"/>
          <w:b/>
          <w:bCs/>
          <w:u w:val="single"/>
        </w:rPr>
        <w:t>Președintele de ședință, domnul consilier Giurgiu Gheorghe</w:t>
      </w:r>
      <w:r w:rsidR="00321A62">
        <w:rPr>
          <w:rFonts w:ascii="Tahoma" w:hAnsi="Tahoma" w:cs="Tahoma"/>
          <w:bCs/>
        </w:rPr>
        <w:t xml:space="preserve"> </w:t>
      </w:r>
      <w:r w:rsidR="00321A62" w:rsidRPr="00321A62">
        <w:rPr>
          <w:rFonts w:ascii="Tahoma" w:eastAsia="Calibri" w:hAnsi="Tahoma" w:cs="Tahoma"/>
        </w:rPr>
        <w:t>deschide ședința de consiliu local</w:t>
      </w:r>
      <w:r w:rsidR="002B2CA0">
        <w:rPr>
          <w:rFonts w:ascii="Tahoma" w:eastAsia="Calibri" w:hAnsi="Tahoma" w:cs="Tahoma"/>
        </w:rPr>
        <w:t xml:space="preserve"> </w:t>
      </w:r>
      <w:r w:rsidR="00321A62" w:rsidRPr="00321A62">
        <w:rPr>
          <w:rFonts w:ascii="Tahoma" w:eastAsia="Calibri" w:hAnsi="Tahoma" w:cs="Tahoma"/>
        </w:rPr>
        <w:t>prin prezentarea punct</w:t>
      </w:r>
      <w:r w:rsidR="00321A62">
        <w:rPr>
          <w:rFonts w:ascii="Tahoma" w:eastAsia="Calibri" w:hAnsi="Tahoma" w:cs="Tahoma"/>
        </w:rPr>
        <w:t>elor</w:t>
      </w:r>
      <w:r w:rsidR="00321A62" w:rsidRPr="00321A62">
        <w:rPr>
          <w:rFonts w:ascii="Tahoma" w:eastAsia="Calibri" w:hAnsi="Tahoma" w:cs="Tahoma"/>
        </w:rPr>
        <w:t xml:space="preserve"> înscris</w:t>
      </w:r>
      <w:r w:rsidR="00321A62">
        <w:rPr>
          <w:rFonts w:ascii="Tahoma" w:eastAsia="Calibri" w:hAnsi="Tahoma" w:cs="Tahoma"/>
        </w:rPr>
        <w:t>e</w:t>
      </w:r>
      <w:r w:rsidR="00321A62" w:rsidRPr="00321A62">
        <w:rPr>
          <w:rFonts w:ascii="Tahoma" w:eastAsia="Calibri" w:hAnsi="Tahoma" w:cs="Tahoma"/>
        </w:rPr>
        <w:t xml:space="preserve"> în Ordinea de zi pe care o supune la vot și care este </w:t>
      </w:r>
      <w:r w:rsidR="00321A62" w:rsidRPr="002B2CA0">
        <w:rPr>
          <w:rFonts w:ascii="Tahoma" w:eastAsia="Calibri" w:hAnsi="Tahoma" w:cs="Tahoma"/>
          <w:b/>
        </w:rPr>
        <w:t xml:space="preserve">aprobată </w:t>
      </w:r>
      <w:r w:rsidR="00321A62" w:rsidRPr="00321A62">
        <w:rPr>
          <w:rFonts w:ascii="Tahoma" w:eastAsia="Calibri" w:hAnsi="Tahoma" w:cs="Tahoma"/>
        </w:rPr>
        <w:t>cu unanimitate de voturi.</w:t>
      </w:r>
      <w:r w:rsidR="00321A62" w:rsidRPr="00321A62">
        <w:rPr>
          <w:rFonts w:ascii="Tahoma" w:hAnsi="Tahoma" w:cs="Tahoma"/>
        </w:rPr>
        <w:tab/>
      </w:r>
    </w:p>
    <w:p w:rsidR="00425185" w:rsidRDefault="00321A62" w:rsidP="00425185">
      <w:pPr>
        <w:tabs>
          <w:tab w:val="center" w:pos="0"/>
          <w:tab w:val="right" w:pos="10065"/>
          <w:tab w:val="center" w:pos="10206"/>
        </w:tabs>
        <w:jc w:val="both"/>
        <w:rPr>
          <w:rFonts w:ascii="Tahoma" w:hAnsi="Tahoma" w:cs="Tahoma"/>
          <w:b/>
          <w:color w:val="000000"/>
        </w:rPr>
      </w:pPr>
      <w:r w:rsidRPr="00321A62">
        <w:rPr>
          <w:rFonts w:ascii="Tahoma" w:eastAsia="Calibri" w:hAnsi="Tahoma" w:cs="Tahoma"/>
          <w:lang w:eastAsia="en-US"/>
        </w:rPr>
        <w:t xml:space="preserve">   </w:t>
      </w:r>
      <w:r w:rsidR="00A46A36">
        <w:rPr>
          <w:rFonts w:ascii="Tahoma" w:eastAsia="Calibri" w:hAnsi="Tahoma" w:cs="Tahoma"/>
          <w:lang w:eastAsia="en-US"/>
        </w:rPr>
        <w:t xml:space="preserve">   </w:t>
      </w:r>
      <w:r w:rsidRPr="00321A62">
        <w:rPr>
          <w:rFonts w:ascii="Tahoma" w:eastAsia="Calibri" w:hAnsi="Tahoma" w:cs="Tahoma"/>
          <w:lang w:eastAsia="en-US"/>
        </w:rPr>
        <w:t xml:space="preserve">Se trece la </w:t>
      </w:r>
      <w:r w:rsidRPr="00321A62">
        <w:rPr>
          <w:rFonts w:ascii="Tahoma" w:eastAsia="Calibri" w:hAnsi="Tahoma" w:cs="Tahoma"/>
          <w:b/>
          <w:u w:val="single"/>
          <w:lang w:eastAsia="en-US"/>
        </w:rPr>
        <w:t>Punctul 1</w:t>
      </w:r>
      <w:r w:rsidRPr="00321A62">
        <w:rPr>
          <w:rFonts w:ascii="Tahoma" w:eastAsia="Calibri" w:hAnsi="Tahoma" w:cs="Tahoma"/>
          <w:b/>
          <w:lang w:eastAsia="en-US"/>
        </w:rPr>
        <w:t>:</w:t>
      </w:r>
      <w:r>
        <w:rPr>
          <w:rFonts w:ascii="Tahoma" w:eastAsia="Calibri" w:hAnsi="Tahoma" w:cs="Tahoma"/>
          <w:b/>
          <w:lang w:eastAsia="en-US"/>
        </w:rPr>
        <w:t xml:space="preserve"> </w:t>
      </w:r>
      <w:r w:rsidR="00A46A36" w:rsidRPr="00394FB7">
        <w:rPr>
          <w:rFonts w:ascii="Tahoma" w:hAnsi="Tahoma" w:cs="Tahoma"/>
          <w:b/>
          <w:color w:val="000000"/>
        </w:rPr>
        <w:t xml:space="preserve">Proiect de hotărâre privind aprobarea </w:t>
      </w:r>
      <w:r w:rsidR="00425185">
        <w:rPr>
          <w:rFonts w:ascii="Tahoma" w:hAnsi="Tahoma" w:cs="Tahoma"/>
          <w:b/>
          <w:color w:val="000000"/>
        </w:rPr>
        <w:t xml:space="preserve">modificării Hotărârii Consiliului Local al Municipiului Dej Nr. 6 din 29 ianuarie </w:t>
      </w:r>
      <w:r w:rsidR="00425185">
        <w:rPr>
          <w:rFonts w:ascii="Tahoma" w:hAnsi="Tahoma" w:cs="Tahoma"/>
          <w:b/>
          <w:color w:val="000000"/>
        </w:rPr>
        <w:lastRenderedPageBreak/>
        <w:t>2016 privind aprobarea utilizării excedentului bugetar în anul 2016.</w:t>
      </w:r>
    </w:p>
    <w:p w:rsidR="00BE7462" w:rsidRDefault="00A46A36" w:rsidP="00425185">
      <w:pPr>
        <w:tabs>
          <w:tab w:val="center" w:pos="0"/>
          <w:tab w:val="right" w:pos="10065"/>
          <w:tab w:val="center" w:pos="10206"/>
        </w:tabs>
        <w:jc w:val="both"/>
        <w:rPr>
          <w:rFonts w:ascii="Tahoma" w:hAnsi="Tahoma" w:cs="Tahoma"/>
        </w:rPr>
      </w:pPr>
      <w:r>
        <w:rPr>
          <w:rFonts w:ascii="Tahoma" w:hAnsi="Tahoma" w:cs="Tahoma"/>
          <w:b/>
        </w:rPr>
        <w:t xml:space="preserve">      </w:t>
      </w:r>
      <w:r w:rsidR="00321A62" w:rsidRPr="0031390E">
        <w:rPr>
          <w:rFonts w:ascii="Tahoma" w:hAnsi="Tahoma" w:cs="Tahoma"/>
          <w:b/>
          <w:u w:val="single"/>
        </w:rPr>
        <w:t>Preşedintele de şedinţă</w:t>
      </w:r>
      <w:r w:rsidR="00321A62">
        <w:rPr>
          <w:rFonts w:ascii="Tahoma" w:hAnsi="Tahoma" w:cs="Tahoma"/>
        </w:rPr>
        <w:t xml:space="preserve"> citeşte proiectul de hotărâre şi dă cuvântul inițiatorului proiectului, </w:t>
      </w:r>
      <w:r w:rsidR="00321A62" w:rsidRPr="00732034">
        <w:rPr>
          <w:rFonts w:ascii="Tahoma" w:hAnsi="Tahoma" w:cs="Tahoma"/>
          <w:b/>
          <w:u w:val="single"/>
        </w:rPr>
        <w:t>domnul Primar Morar Costan</w:t>
      </w:r>
      <w:r w:rsidR="00321A62">
        <w:rPr>
          <w:rFonts w:ascii="Tahoma" w:hAnsi="Tahoma" w:cs="Tahoma"/>
          <w:b/>
          <w:u w:val="single"/>
        </w:rPr>
        <w:t>,</w:t>
      </w:r>
      <w:r w:rsidR="00321A62">
        <w:rPr>
          <w:rFonts w:ascii="Tahoma" w:hAnsi="Tahoma" w:cs="Tahoma"/>
        </w:rPr>
        <w:t xml:space="preserve"> care </w:t>
      </w:r>
      <w:r>
        <w:rPr>
          <w:rFonts w:ascii="Tahoma" w:hAnsi="Tahoma" w:cs="Tahoma"/>
        </w:rPr>
        <w:t>î</w:t>
      </w:r>
      <w:r w:rsidR="00321A62">
        <w:rPr>
          <w:rFonts w:ascii="Tahoma" w:hAnsi="Tahoma" w:cs="Tahoma"/>
        </w:rPr>
        <w:t xml:space="preserve">n </w:t>
      </w:r>
      <w:r w:rsidR="00321A62" w:rsidRPr="002B2CA0">
        <w:rPr>
          <w:rFonts w:ascii="Tahoma" w:hAnsi="Tahoma" w:cs="Tahoma"/>
          <w:b/>
        </w:rPr>
        <w:t>expunerea de motive subliniază</w:t>
      </w:r>
      <w:r w:rsidR="00321A62">
        <w:rPr>
          <w:rFonts w:ascii="Tahoma" w:hAnsi="Tahoma" w:cs="Tahoma"/>
        </w:rPr>
        <w:t xml:space="preserve">: </w:t>
      </w:r>
      <w:r>
        <w:rPr>
          <w:rFonts w:ascii="Tahoma" w:hAnsi="Tahoma" w:cs="Tahoma"/>
        </w:rPr>
        <w:t xml:space="preserve"> </w:t>
      </w:r>
    </w:p>
    <w:p w:rsidR="00AA7E1A" w:rsidRDefault="00425185" w:rsidP="00425185">
      <w:pPr>
        <w:tabs>
          <w:tab w:val="center" w:pos="0"/>
          <w:tab w:val="right" w:pos="10065"/>
          <w:tab w:val="center" w:pos="10206"/>
        </w:tabs>
        <w:jc w:val="both"/>
        <w:rPr>
          <w:rFonts w:ascii="Tahoma" w:hAnsi="Tahoma" w:cs="Tahoma"/>
        </w:rPr>
      </w:pPr>
      <w:r>
        <w:rPr>
          <w:rFonts w:ascii="Tahoma" w:hAnsi="Tahoma" w:cs="Tahoma"/>
        </w:rPr>
        <w:t>având în vedere prevederile Legii Nr. 273/2006, excedentul bugetului Spitalului Municipal Dej rezultat la în</w:t>
      </w:r>
      <w:r w:rsidR="00AA7E1A">
        <w:rPr>
          <w:rFonts w:ascii="Tahoma" w:hAnsi="Tahoma" w:cs="Tahoma"/>
        </w:rPr>
        <w:t>chiderea exercițiului financiar, se reportează în exercițiul financiar următor. Prin Hotărârea Consiliului Local al Municipiului Dej Nr. 6 din 29 ianuarie 2016 s-a  aprobat utilizarea excedentului Spitalului Municipal Dej pe obiective de investiții. Lista de investiții cuprinse la pozițiile Dotări sunt estimate, există posibilitatea de a rămâne sume neutilizate, motiv pentru care propun modificarea Hotărârii Consiliului Local al Municipiului Dej Nr. 6 din 29 ianuarie 2016, după cum urmează:</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13"/>
        <w:gridCol w:w="4671"/>
        <w:gridCol w:w="113"/>
        <w:gridCol w:w="1464"/>
        <w:gridCol w:w="113"/>
      </w:tblGrid>
      <w:tr w:rsidR="00AA7E1A" w:rsidRPr="00821419" w:rsidTr="00AA7E1A">
        <w:trPr>
          <w:gridAfter w:val="1"/>
          <w:wAfter w:w="113" w:type="dxa"/>
        </w:trPr>
        <w:tc>
          <w:tcPr>
            <w:tcW w:w="697" w:type="dxa"/>
            <w:tcBorders>
              <w:top w:val="single" w:sz="4" w:space="0" w:color="auto"/>
              <w:left w:val="single" w:sz="4" w:space="0" w:color="auto"/>
              <w:bottom w:val="single" w:sz="4" w:space="0" w:color="auto"/>
              <w:right w:val="single" w:sz="4" w:space="0" w:color="auto"/>
            </w:tcBorders>
            <w:hideMark/>
          </w:tcPr>
          <w:p w:rsidR="00AA7E1A" w:rsidRPr="00AA7E1A" w:rsidRDefault="00AA7E1A" w:rsidP="00AA7E1A">
            <w:pPr>
              <w:ind w:left="-184" w:firstLine="184"/>
              <w:jc w:val="both"/>
              <w:rPr>
                <w:rFonts w:ascii="Tahoma" w:hAnsi="Tahoma" w:cs="Tahoma"/>
                <w:b/>
                <w:sz w:val="20"/>
                <w:szCs w:val="20"/>
              </w:rPr>
            </w:pPr>
            <w:r>
              <w:rPr>
                <w:rFonts w:ascii="Tahoma" w:hAnsi="Tahoma" w:cs="Tahoma"/>
              </w:rPr>
              <w:t xml:space="preserve"> </w:t>
            </w:r>
            <w:r w:rsidRPr="00AA7E1A">
              <w:rPr>
                <w:rFonts w:ascii="Tahoma" w:hAnsi="Tahoma" w:cs="Tahoma"/>
                <w:sz w:val="20"/>
                <w:szCs w:val="20"/>
              </w:rPr>
              <w:t>N</w:t>
            </w:r>
            <w:r w:rsidRPr="00AA7E1A">
              <w:rPr>
                <w:rFonts w:ascii="Tahoma" w:hAnsi="Tahoma" w:cs="Tahoma"/>
                <w:b/>
                <w:sz w:val="20"/>
                <w:szCs w:val="20"/>
              </w:rPr>
              <w:t>R. CRT.</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AA7E1A" w:rsidRDefault="00AA7E1A" w:rsidP="00AA7E1A">
            <w:pPr>
              <w:ind w:left="-184" w:firstLine="184"/>
              <w:jc w:val="center"/>
              <w:rPr>
                <w:rFonts w:ascii="Tahoma" w:hAnsi="Tahoma" w:cs="Tahoma"/>
                <w:b/>
                <w:sz w:val="20"/>
                <w:szCs w:val="20"/>
              </w:rPr>
            </w:pPr>
            <w:r w:rsidRPr="00AA7E1A">
              <w:rPr>
                <w:rFonts w:ascii="Tahoma" w:hAnsi="Tahoma" w:cs="Tahoma"/>
                <w:b/>
                <w:sz w:val="20"/>
                <w:szCs w:val="20"/>
              </w:rPr>
              <w:t>DENUMIRE OBIECTIV</w:t>
            </w:r>
          </w:p>
        </w:tc>
        <w:tc>
          <w:tcPr>
            <w:tcW w:w="1577" w:type="dxa"/>
            <w:gridSpan w:val="2"/>
            <w:tcBorders>
              <w:top w:val="single" w:sz="4" w:space="0" w:color="auto"/>
              <w:left w:val="single" w:sz="4" w:space="0" w:color="auto"/>
              <w:bottom w:val="single" w:sz="4" w:space="0" w:color="auto"/>
              <w:right w:val="single" w:sz="4" w:space="0" w:color="auto"/>
            </w:tcBorders>
          </w:tcPr>
          <w:p w:rsidR="00AA7E1A" w:rsidRPr="00AA7E1A" w:rsidRDefault="00AA7E1A" w:rsidP="00AA7E1A">
            <w:pPr>
              <w:ind w:left="-184" w:firstLine="184"/>
              <w:jc w:val="both"/>
              <w:rPr>
                <w:rFonts w:ascii="Tahoma" w:hAnsi="Tahoma" w:cs="Tahoma"/>
                <w:b/>
                <w:sz w:val="20"/>
                <w:szCs w:val="20"/>
              </w:rPr>
            </w:pPr>
            <w:r w:rsidRPr="00AA7E1A">
              <w:rPr>
                <w:rFonts w:ascii="Tahoma" w:hAnsi="Tahoma" w:cs="Tahoma"/>
                <w:b/>
                <w:sz w:val="20"/>
                <w:szCs w:val="20"/>
              </w:rPr>
              <w:t>VALOARE MII LEI</w:t>
            </w:r>
          </w:p>
          <w:p w:rsidR="00AA7E1A" w:rsidRPr="00AA7E1A" w:rsidRDefault="00AA7E1A" w:rsidP="00AA7E1A">
            <w:pPr>
              <w:ind w:left="-184" w:firstLine="184"/>
              <w:jc w:val="both"/>
              <w:rPr>
                <w:rFonts w:ascii="Tahoma" w:hAnsi="Tahoma" w:cs="Tahoma"/>
                <w:b/>
                <w:sz w:val="20"/>
                <w:szCs w:val="20"/>
              </w:rPr>
            </w:pPr>
          </w:p>
        </w:tc>
      </w:tr>
      <w:tr w:rsidR="00AA7E1A" w:rsidRPr="00821419" w:rsidTr="00AA7E1A">
        <w:trPr>
          <w:gridAfter w:val="1"/>
          <w:wAfter w:w="113" w:type="dxa"/>
        </w:trPr>
        <w:tc>
          <w:tcPr>
            <w:tcW w:w="697" w:type="dxa"/>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1</w:t>
            </w:r>
          </w:p>
        </w:tc>
        <w:tc>
          <w:tcPr>
            <w:tcW w:w="4784" w:type="dxa"/>
            <w:gridSpan w:val="2"/>
            <w:tcBorders>
              <w:top w:val="single" w:sz="4" w:space="0" w:color="auto"/>
              <w:left w:val="single" w:sz="4" w:space="0" w:color="auto"/>
              <w:bottom w:val="single" w:sz="4" w:space="0" w:color="auto"/>
              <w:right w:val="single" w:sz="4" w:space="0" w:color="auto"/>
            </w:tcBorders>
            <w:vAlign w:val="bottom"/>
            <w:hideMark/>
          </w:tcPr>
          <w:p w:rsidR="00AA7E1A" w:rsidRPr="00821419" w:rsidRDefault="00AA7E1A" w:rsidP="00AA7E1A">
            <w:pPr>
              <w:jc w:val="both"/>
              <w:rPr>
                <w:rFonts w:ascii="Tahoma" w:hAnsi="Tahoma" w:cs="Tahoma"/>
                <w:bCs/>
                <w:color w:val="000000"/>
              </w:rPr>
            </w:pPr>
            <w:r w:rsidRPr="00821419">
              <w:rPr>
                <w:rFonts w:ascii="Tahoma" w:hAnsi="Tahoma" w:cs="Tahoma"/>
                <w:bCs/>
                <w:color w:val="000000"/>
              </w:rPr>
              <w:t>MASA DE OPERATII</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151.2</w:t>
            </w:r>
          </w:p>
        </w:tc>
      </w:tr>
      <w:tr w:rsidR="00AA7E1A" w:rsidRPr="00821419" w:rsidTr="00AA7E1A">
        <w:trPr>
          <w:gridAfter w:val="1"/>
          <w:wAfter w:w="113" w:type="dxa"/>
        </w:trPr>
        <w:tc>
          <w:tcPr>
            <w:tcW w:w="697" w:type="dxa"/>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2</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bCs/>
                <w:color w:val="000000"/>
              </w:rPr>
            </w:pPr>
            <w:r w:rsidRPr="00821419">
              <w:rPr>
                <w:rFonts w:ascii="Tahoma" w:hAnsi="Tahoma" w:cs="Tahoma"/>
                <w:bCs/>
                <w:color w:val="000000"/>
              </w:rPr>
              <w:t>LAMPA OPERATII LED</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73.2</w:t>
            </w:r>
          </w:p>
        </w:tc>
      </w:tr>
      <w:tr w:rsidR="00AA7E1A" w:rsidRPr="00821419" w:rsidTr="00AA7E1A">
        <w:trPr>
          <w:gridAfter w:val="1"/>
          <w:wAfter w:w="113" w:type="dxa"/>
        </w:trPr>
        <w:tc>
          <w:tcPr>
            <w:tcW w:w="697" w:type="dxa"/>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3</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bCs/>
                <w:color w:val="000000"/>
              </w:rPr>
            </w:pPr>
            <w:r w:rsidRPr="00821419">
              <w:rPr>
                <w:rFonts w:ascii="Tahoma" w:hAnsi="Tahoma" w:cs="Tahoma"/>
                <w:bCs/>
                <w:color w:val="000000"/>
              </w:rPr>
              <w:t>MONITOR FUNCTII VITALE ADULTI</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4.2</w:t>
            </w:r>
          </w:p>
        </w:tc>
      </w:tr>
      <w:tr w:rsidR="00AA7E1A" w:rsidRPr="00821419" w:rsidTr="00AA7E1A">
        <w:trPr>
          <w:gridAfter w:val="1"/>
          <w:wAfter w:w="113" w:type="dxa"/>
        </w:trPr>
        <w:tc>
          <w:tcPr>
            <w:tcW w:w="697" w:type="dxa"/>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4</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bCs/>
                <w:color w:val="000000"/>
              </w:rPr>
            </w:pPr>
            <w:r w:rsidRPr="00821419">
              <w:rPr>
                <w:rFonts w:ascii="Tahoma" w:hAnsi="Tahoma" w:cs="Tahoma"/>
                <w:bCs/>
                <w:color w:val="000000"/>
              </w:rPr>
              <w:t>LAVOAR APA STERILA 2 POSTURI</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15</w:t>
            </w:r>
          </w:p>
        </w:tc>
      </w:tr>
      <w:tr w:rsidR="00AA7E1A" w:rsidRPr="00821419" w:rsidTr="00AA7E1A">
        <w:trPr>
          <w:gridAfter w:val="1"/>
          <w:wAfter w:w="113" w:type="dxa"/>
        </w:trPr>
        <w:tc>
          <w:tcPr>
            <w:tcW w:w="697" w:type="dxa"/>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5</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bCs/>
                <w:color w:val="000000"/>
              </w:rPr>
            </w:pPr>
            <w:r w:rsidRPr="00821419">
              <w:rPr>
                <w:rFonts w:ascii="Tahoma" w:hAnsi="Tahoma" w:cs="Tahoma"/>
                <w:bCs/>
                <w:color w:val="000000"/>
              </w:rPr>
              <w:t>TERMOSTAT CU TEMPERATURA REGLABILA</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17.28</w:t>
            </w:r>
          </w:p>
        </w:tc>
      </w:tr>
      <w:tr w:rsidR="00AA7E1A" w:rsidRPr="00821419" w:rsidTr="00AA7E1A">
        <w:trPr>
          <w:gridAfter w:val="1"/>
          <w:wAfter w:w="113" w:type="dxa"/>
        </w:trPr>
        <w:tc>
          <w:tcPr>
            <w:tcW w:w="697" w:type="dxa"/>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6</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bCs/>
                <w:color w:val="000000"/>
              </w:rPr>
            </w:pPr>
            <w:r w:rsidRPr="00821419">
              <w:rPr>
                <w:rFonts w:ascii="Tahoma" w:hAnsi="Tahoma" w:cs="Tahoma"/>
                <w:bCs/>
                <w:color w:val="000000"/>
              </w:rPr>
              <w:t>ECOGRAF PORTABIL CU SONDA ABDOMINALA</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42</w:t>
            </w:r>
          </w:p>
        </w:tc>
      </w:tr>
      <w:tr w:rsidR="00AA7E1A" w:rsidRPr="00821419" w:rsidTr="00AA7E1A">
        <w:trPr>
          <w:gridAfter w:val="1"/>
          <w:wAfter w:w="113" w:type="dxa"/>
        </w:trPr>
        <w:tc>
          <w:tcPr>
            <w:tcW w:w="697" w:type="dxa"/>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7</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bCs/>
                <w:color w:val="000000"/>
              </w:rPr>
            </w:pPr>
            <w:r w:rsidRPr="00821419">
              <w:rPr>
                <w:rFonts w:ascii="Tahoma" w:hAnsi="Tahoma" w:cs="Tahoma"/>
                <w:bCs/>
                <w:color w:val="000000"/>
              </w:rPr>
              <w:t>INJECTOMAT</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25.2</w:t>
            </w:r>
          </w:p>
        </w:tc>
      </w:tr>
      <w:tr w:rsidR="00AA7E1A" w:rsidRPr="00821419" w:rsidTr="00AA7E1A">
        <w:trPr>
          <w:gridAfter w:val="1"/>
          <w:wAfter w:w="113" w:type="dxa"/>
        </w:trPr>
        <w:tc>
          <w:tcPr>
            <w:tcW w:w="697" w:type="dxa"/>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8</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bCs/>
                <w:color w:val="000000"/>
              </w:rPr>
            </w:pPr>
            <w:r w:rsidRPr="00821419">
              <w:rPr>
                <w:rFonts w:ascii="Tahoma" w:hAnsi="Tahoma" w:cs="Tahoma"/>
                <w:bCs/>
                <w:color w:val="000000"/>
              </w:rPr>
              <w:t>TARGA TRANSPORT BOLNAVI EXTERIOR</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12.6</w:t>
            </w:r>
          </w:p>
        </w:tc>
      </w:tr>
      <w:tr w:rsidR="00AA7E1A" w:rsidRPr="00821419" w:rsidTr="00AA7E1A">
        <w:trPr>
          <w:gridAfter w:val="1"/>
          <w:wAfter w:w="113" w:type="dxa"/>
        </w:trPr>
        <w:tc>
          <w:tcPr>
            <w:tcW w:w="697" w:type="dxa"/>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9</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bCs/>
                <w:color w:val="000000"/>
              </w:rPr>
            </w:pPr>
            <w:r w:rsidRPr="00821419">
              <w:rPr>
                <w:rFonts w:ascii="Tahoma" w:hAnsi="Tahoma" w:cs="Tahoma"/>
                <w:bCs/>
                <w:color w:val="000000"/>
              </w:rPr>
              <w:t>HOTA PROTECTIE CITOSTATICE</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35.42</w:t>
            </w:r>
          </w:p>
        </w:tc>
      </w:tr>
      <w:tr w:rsidR="00AA7E1A" w:rsidRPr="00821419" w:rsidTr="00AA7E1A">
        <w:trPr>
          <w:gridAfter w:val="1"/>
          <w:wAfter w:w="113" w:type="dxa"/>
        </w:trPr>
        <w:tc>
          <w:tcPr>
            <w:tcW w:w="697" w:type="dxa"/>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10</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bCs/>
                <w:color w:val="000000"/>
              </w:rPr>
            </w:pPr>
            <w:r w:rsidRPr="00821419">
              <w:rPr>
                <w:rFonts w:ascii="Tahoma" w:hAnsi="Tahoma" w:cs="Tahoma"/>
                <w:bCs/>
                <w:color w:val="000000"/>
              </w:rPr>
              <w:t>APARAT TERAPIE ELECTROCONVULSIVANTA</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both"/>
              <w:rPr>
                <w:rFonts w:ascii="Tahoma" w:hAnsi="Tahoma" w:cs="Tahoma"/>
              </w:rPr>
            </w:pPr>
            <w:r w:rsidRPr="00821419">
              <w:rPr>
                <w:rFonts w:ascii="Tahoma" w:hAnsi="Tahoma" w:cs="Tahoma"/>
              </w:rPr>
              <w:t>46.57</w:t>
            </w:r>
          </w:p>
        </w:tc>
      </w:tr>
      <w:tr w:rsidR="00AA7E1A" w:rsidRPr="00821419" w:rsidTr="00AA7E1A">
        <w:tc>
          <w:tcPr>
            <w:tcW w:w="810"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rPr>
            </w:pPr>
            <w:r w:rsidRPr="00821419">
              <w:rPr>
                <w:rFonts w:ascii="Tahoma" w:hAnsi="Tahoma" w:cs="Tahoma"/>
              </w:rPr>
              <w:t>11</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bCs/>
                <w:color w:val="000000"/>
              </w:rPr>
            </w:pPr>
            <w:r w:rsidRPr="00821419">
              <w:rPr>
                <w:rFonts w:ascii="Tahoma" w:hAnsi="Tahoma" w:cs="Tahoma"/>
                <w:bCs/>
                <w:color w:val="000000"/>
              </w:rPr>
              <w:t>TROLIU PENTRU URGENTA</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right"/>
              <w:rPr>
                <w:rFonts w:ascii="Tahoma" w:hAnsi="Tahoma" w:cs="Tahoma"/>
              </w:rPr>
            </w:pPr>
            <w:r w:rsidRPr="00821419">
              <w:rPr>
                <w:rFonts w:ascii="Tahoma" w:hAnsi="Tahoma" w:cs="Tahoma"/>
              </w:rPr>
              <w:t>16.14</w:t>
            </w:r>
          </w:p>
        </w:tc>
      </w:tr>
      <w:tr w:rsidR="00AA7E1A" w:rsidRPr="00821419" w:rsidTr="00AA7E1A">
        <w:tc>
          <w:tcPr>
            <w:tcW w:w="810"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rPr>
            </w:pPr>
            <w:r w:rsidRPr="00821419">
              <w:rPr>
                <w:rFonts w:ascii="Tahoma" w:hAnsi="Tahoma" w:cs="Tahoma"/>
              </w:rPr>
              <w:t>12</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bCs/>
                <w:color w:val="000000"/>
              </w:rPr>
            </w:pPr>
            <w:r w:rsidRPr="00821419">
              <w:rPr>
                <w:rFonts w:ascii="Tahoma" w:hAnsi="Tahoma" w:cs="Tahoma"/>
                <w:bCs/>
                <w:color w:val="000000"/>
              </w:rPr>
              <w:t>SISTEM TESTARE LA EFORT</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right"/>
              <w:rPr>
                <w:rFonts w:ascii="Tahoma" w:hAnsi="Tahoma" w:cs="Tahoma"/>
              </w:rPr>
            </w:pPr>
            <w:r w:rsidRPr="00821419">
              <w:rPr>
                <w:rFonts w:ascii="Tahoma" w:hAnsi="Tahoma" w:cs="Tahoma"/>
              </w:rPr>
              <w:t>34.8</w:t>
            </w:r>
          </w:p>
        </w:tc>
      </w:tr>
      <w:tr w:rsidR="00AA7E1A" w:rsidRPr="00821419" w:rsidTr="00AA7E1A">
        <w:tc>
          <w:tcPr>
            <w:tcW w:w="810"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rPr>
            </w:pPr>
            <w:r w:rsidRPr="00821419">
              <w:rPr>
                <w:rFonts w:ascii="Tahoma" w:hAnsi="Tahoma" w:cs="Tahoma"/>
              </w:rPr>
              <w:t>13</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bCs/>
                <w:color w:val="000000"/>
              </w:rPr>
            </w:pPr>
            <w:r w:rsidRPr="00821419">
              <w:rPr>
                <w:rFonts w:ascii="Tahoma" w:hAnsi="Tahoma" w:cs="Tahoma"/>
                <w:bCs/>
                <w:color w:val="000000"/>
              </w:rPr>
              <w:t>APARAT VENTILATIE ARTIFICIALA PENTRU TRANSPORT</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right"/>
              <w:rPr>
                <w:rFonts w:ascii="Tahoma" w:hAnsi="Tahoma" w:cs="Tahoma"/>
              </w:rPr>
            </w:pPr>
            <w:r w:rsidRPr="00821419">
              <w:rPr>
                <w:rFonts w:ascii="Tahoma" w:hAnsi="Tahoma" w:cs="Tahoma"/>
              </w:rPr>
              <w:t>9.68</w:t>
            </w:r>
          </w:p>
        </w:tc>
      </w:tr>
      <w:tr w:rsidR="00AA7E1A" w:rsidRPr="00821419" w:rsidTr="00AA7E1A">
        <w:tc>
          <w:tcPr>
            <w:tcW w:w="810"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rPr>
            </w:pPr>
            <w:r w:rsidRPr="00821419">
              <w:rPr>
                <w:rFonts w:ascii="Tahoma" w:hAnsi="Tahoma" w:cs="Tahoma"/>
              </w:rPr>
              <w:t>14</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bCs/>
                <w:color w:val="000000"/>
              </w:rPr>
            </w:pPr>
            <w:r w:rsidRPr="00821419">
              <w:rPr>
                <w:rFonts w:ascii="Tahoma" w:hAnsi="Tahoma" w:cs="Tahoma"/>
                <w:bCs/>
                <w:color w:val="000000"/>
              </w:rPr>
              <w:t xml:space="preserve">APARAT VENTILATIE ARTIFICIALA </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right"/>
              <w:rPr>
                <w:rFonts w:ascii="Tahoma" w:hAnsi="Tahoma" w:cs="Tahoma"/>
              </w:rPr>
            </w:pPr>
            <w:r w:rsidRPr="00821419">
              <w:rPr>
                <w:rFonts w:ascii="Tahoma" w:hAnsi="Tahoma" w:cs="Tahoma"/>
              </w:rPr>
              <w:t>96</w:t>
            </w:r>
          </w:p>
        </w:tc>
      </w:tr>
      <w:tr w:rsidR="00AA7E1A" w:rsidRPr="00821419" w:rsidTr="00AA7E1A">
        <w:tc>
          <w:tcPr>
            <w:tcW w:w="810"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rPr>
            </w:pPr>
            <w:r w:rsidRPr="00821419">
              <w:rPr>
                <w:rFonts w:ascii="Tahoma" w:hAnsi="Tahoma" w:cs="Tahoma"/>
              </w:rPr>
              <w:t>15</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bCs/>
                <w:color w:val="000000"/>
              </w:rPr>
            </w:pPr>
            <w:r w:rsidRPr="00821419">
              <w:rPr>
                <w:rFonts w:ascii="Tahoma" w:hAnsi="Tahoma" w:cs="Tahoma"/>
                <w:bCs/>
                <w:color w:val="000000"/>
              </w:rPr>
              <w:t>PACHET PROGRAME INFORMATICE</w:t>
            </w:r>
            <w:r>
              <w:rPr>
                <w:rFonts w:ascii="Tahoma" w:hAnsi="Tahoma" w:cs="Tahoma"/>
                <w:bCs/>
                <w:color w:val="000000"/>
              </w:rPr>
              <w:t xml:space="preserve"> </w:t>
            </w:r>
            <w:r w:rsidRPr="00821419">
              <w:rPr>
                <w:rFonts w:ascii="Tahoma" w:hAnsi="Tahoma" w:cs="Tahoma"/>
                <w:bCs/>
                <w:color w:val="000000"/>
              </w:rPr>
              <w:t>(g</w:t>
            </w:r>
            <w:r>
              <w:rPr>
                <w:rFonts w:ascii="Tahoma" w:hAnsi="Tahoma" w:cs="Tahoma"/>
                <w:bCs/>
                <w:color w:val="000000"/>
              </w:rPr>
              <w:t>estiune,financiar, ALOP și execuț</w:t>
            </w:r>
            <w:r w:rsidRPr="00821419">
              <w:rPr>
                <w:rFonts w:ascii="Tahoma" w:hAnsi="Tahoma" w:cs="Tahoma"/>
                <w:bCs/>
                <w:color w:val="000000"/>
              </w:rPr>
              <w:t xml:space="preserve">ie bugetara,mijloace fixe,indicatori de </w:t>
            </w:r>
            <w:r>
              <w:rPr>
                <w:rFonts w:ascii="Tahoma" w:hAnsi="Tahoma" w:cs="Tahoma"/>
                <w:bCs/>
                <w:color w:val="000000"/>
              </w:rPr>
              <w:t>performanta, resurse,achiziț</w:t>
            </w:r>
            <w:r w:rsidRPr="00821419">
              <w:rPr>
                <w:rFonts w:ascii="Tahoma" w:hAnsi="Tahoma" w:cs="Tahoma"/>
                <w:bCs/>
                <w:color w:val="000000"/>
              </w:rPr>
              <w:t>ii,managementul documentelor)</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right"/>
              <w:rPr>
                <w:rFonts w:ascii="Tahoma" w:hAnsi="Tahoma" w:cs="Tahoma"/>
              </w:rPr>
            </w:pPr>
            <w:r w:rsidRPr="00821419">
              <w:rPr>
                <w:rFonts w:ascii="Tahoma" w:hAnsi="Tahoma" w:cs="Tahoma"/>
              </w:rPr>
              <w:t>18</w:t>
            </w:r>
          </w:p>
        </w:tc>
      </w:tr>
      <w:tr w:rsidR="00AA7E1A" w:rsidRPr="00821419" w:rsidTr="00AA7E1A">
        <w:tc>
          <w:tcPr>
            <w:tcW w:w="810"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rPr>
            </w:pPr>
            <w:r w:rsidRPr="00821419">
              <w:rPr>
                <w:rFonts w:ascii="Tahoma" w:hAnsi="Tahoma" w:cs="Tahoma"/>
              </w:rPr>
              <w:t>16</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bCs/>
                <w:color w:val="000000"/>
              </w:rPr>
            </w:pPr>
            <w:r w:rsidRPr="00821419">
              <w:rPr>
                <w:rFonts w:ascii="Tahoma" w:hAnsi="Tahoma" w:cs="Tahoma"/>
                <w:bCs/>
                <w:color w:val="000000"/>
              </w:rPr>
              <w:t>LUCRARI DE REPARATII SI RENOVARE PAVILION I</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right"/>
              <w:rPr>
                <w:rFonts w:ascii="Tahoma" w:hAnsi="Tahoma" w:cs="Tahoma"/>
              </w:rPr>
            </w:pPr>
            <w:r w:rsidRPr="00821419">
              <w:rPr>
                <w:rFonts w:ascii="Tahoma" w:hAnsi="Tahoma" w:cs="Tahoma"/>
              </w:rPr>
              <w:t>234.59</w:t>
            </w:r>
          </w:p>
        </w:tc>
      </w:tr>
      <w:tr w:rsidR="00AA7E1A" w:rsidRPr="00821419" w:rsidTr="00AA7E1A">
        <w:tc>
          <w:tcPr>
            <w:tcW w:w="810"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rPr>
            </w:pPr>
            <w:r w:rsidRPr="00821419">
              <w:rPr>
                <w:rFonts w:ascii="Tahoma" w:hAnsi="Tahoma" w:cs="Tahoma"/>
              </w:rPr>
              <w:t>17</w:t>
            </w: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bCs/>
                <w:color w:val="000000"/>
              </w:rPr>
            </w:pPr>
            <w:r w:rsidRPr="00821419">
              <w:rPr>
                <w:rFonts w:ascii="Tahoma" w:hAnsi="Tahoma" w:cs="Tahoma"/>
                <w:bCs/>
                <w:color w:val="000000"/>
              </w:rPr>
              <w:t>SISTEM LIGA SURE</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right"/>
              <w:rPr>
                <w:rFonts w:ascii="Tahoma" w:hAnsi="Tahoma" w:cs="Tahoma"/>
              </w:rPr>
            </w:pPr>
            <w:r w:rsidRPr="00821419">
              <w:rPr>
                <w:rFonts w:ascii="Tahoma" w:hAnsi="Tahoma" w:cs="Tahoma"/>
              </w:rPr>
              <w:t>80.28</w:t>
            </w:r>
          </w:p>
        </w:tc>
      </w:tr>
      <w:tr w:rsidR="00AA7E1A" w:rsidRPr="00821419" w:rsidTr="00AA7E1A">
        <w:tc>
          <w:tcPr>
            <w:tcW w:w="810" w:type="dxa"/>
            <w:gridSpan w:val="2"/>
            <w:tcBorders>
              <w:top w:val="single" w:sz="4" w:space="0" w:color="auto"/>
              <w:left w:val="single" w:sz="4" w:space="0" w:color="auto"/>
              <w:bottom w:val="single" w:sz="4" w:space="0" w:color="auto"/>
              <w:right w:val="single" w:sz="4" w:space="0" w:color="auto"/>
            </w:tcBorders>
          </w:tcPr>
          <w:p w:rsidR="00AA7E1A" w:rsidRPr="00821419" w:rsidRDefault="00AA7E1A" w:rsidP="00AA7E1A">
            <w:pPr>
              <w:rPr>
                <w:rFonts w:ascii="Tahoma" w:hAnsi="Tahoma" w:cs="Tahoma"/>
              </w:rPr>
            </w:pPr>
            <w:r w:rsidRPr="00821419">
              <w:rPr>
                <w:rFonts w:ascii="Tahoma" w:hAnsi="Tahoma" w:cs="Tahoma"/>
              </w:rPr>
              <w:t>18</w:t>
            </w:r>
          </w:p>
          <w:p w:rsidR="00AA7E1A" w:rsidRPr="00821419" w:rsidRDefault="00AA7E1A" w:rsidP="00AA7E1A">
            <w:pPr>
              <w:rPr>
                <w:rFonts w:ascii="Tahoma" w:hAnsi="Tahoma" w:cs="Tahoma"/>
              </w:rPr>
            </w:pP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bCs/>
                <w:color w:val="000000"/>
              </w:rPr>
            </w:pPr>
            <w:r w:rsidRPr="00821419">
              <w:rPr>
                <w:rFonts w:ascii="Tahoma" w:hAnsi="Tahoma" w:cs="Tahoma"/>
                <w:bCs/>
                <w:color w:val="000000"/>
              </w:rPr>
              <w:t>MOTOR ORTOPEDIC</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right"/>
              <w:rPr>
                <w:rFonts w:ascii="Tahoma" w:hAnsi="Tahoma" w:cs="Tahoma"/>
              </w:rPr>
            </w:pPr>
            <w:r w:rsidRPr="00821419">
              <w:rPr>
                <w:rFonts w:ascii="Tahoma" w:hAnsi="Tahoma" w:cs="Tahoma"/>
              </w:rPr>
              <w:t>18.93</w:t>
            </w:r>
          </w:p>
        </w:tc>
      </w:tr>
      <w:tr w:rsidR="00AA7E1A" w:rsidRPr="00821419" w:rsidTr="00AA7E1A">
        <w:tc>
          <w:tcPr>
            <w:tcW w:w="810" w:type="dxa"/>
            <w:gridSpan w:val="2"/>
            <w:tcBorders>
              <w:top w:val="single" w:sz="4" w:space="0" w:color="auto"/>
              <w:left w:val="single" w:sz="4" w:space="0" w:color="auto"/>
              <w:bottom w:val="single" w:sz="4" w:space="0" w:color="auto"/>
              <w:right w:val="single" w:sz="4" w:space="0" w:color="auto"/>
            </w:tcBorders>
          </w:tcPr>
          <w:p w:rsidR="00AA7E1A" w:rsidRPr="00821419" w:rsidRDefault="00AA7E1A" w:rsidP="00AA7E1A">
            <w:pPr>
              <w:rPr>
                <w:rFonts w:ascii="Tahoma" w:hAnsi="Tahoma" w:cs="Tahoma"/>
              </w:rPr>
            </w:pPr>
          </w:p>
        </w:tc>
        <w:tc>
          <w:tcPr>
            <w:tcW w:w="4784"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b/>
              </w:rPr>
            </w:pPr>
            <w:r w:rsidRPr="00821419">
              <w:rPr>
                <w:rFonts w:ascii="Tahoma" w:hAnsi="Tahoma" w:cs="Tahoma"/>
                <w:b/>
              </w:rPr>
              <w:t>TOTAL</w:t>
            </w:r>
          </w:p>
        </w:tc>
        <w:tc>
          <w:tcPr>
            <w:tcW w:w="1577" w:type="dxa"/>
            <w:gridSpan w:val="2"/>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right"/>
              <w:rPr>
                <w:rFonts w:ascii="Tahoma" w:hAnsi="Tahoma" w:cs="Tahoma"/>
                <w:b/>
              </w:rPr>
            </w:pPr>
            <w:r w:rsidRPr="00821419">
              <w:rPr>
                <w:rFonts w:ascii="Tahoma" w:hAnsi="Tahoma" w:cs="Tahoma"/>
                <w:b/>
              </w:rPr>
              <w:t>931.09</w:t>
            </w:r>
          </w:p>
        </w:tc>
      </w:tr>
    </w:tbl>
    <w:p w:rsidR="00AA7E1A" w:rsidRPr="00821419" w:rsidRDefault="00AA7E1A" w:rsidP="00AA7E1A">
      <w:pPr>
        <w:ind w:left="426" w:firstLine="708"/>
        <w:rPr>
          <w:rFonts w:ascii="Tahoma" w:hAnsi="Tahoma" w:cs="Tahoma"/>
        </w:rPr>
      </w:pPr>
      <w:r w:rsidRPr="00821419">
        <w:rPr>
          <w:rFonts w:ascii="Tahoma" w:hAnsi="Tahoma" w:cs="Tahoma"/>
          <w:b/>
        </w:rPr>
        <w:t>La forma propusă:</w:t>
      </w:r>
      <w:r>
        <w:rPr>
          <w:rFonts w:ascii="Tahoma" w:hAnsi="Tahoma" w:cs="Tahoma"/>
          <w:b/>
        </w:rPr>
        <w:t xml:space="preserve">                                                    </w:t>
      </w:r>
      <w:r w:rsidRPr="00821419">
        <w:rPr>
          <w:rFonts w:ascii="Tahoma" w:hAnsi="Tahoma" w:cs="Tahoma"/>
        </w:rPr>
        <w:t>Mii lei</w:t>
      </w:r>
    </w:p>
    <w:tbl>
      <w:tblPr>
        <w:tblW w:w="0" w:type="auto"/>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1464"/>
      </w:tblGrid>
      <w:tr w:rsidR="00AA7E1A" w:rsidRPr="00821419" w:rsidTr="00AA7E1A">
        <w:tc>
          <w:tcPr>
            <w:tcW w:w="4566" w:type="dxa"/>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bCs/>
                <w:color w:val="000000"/>
              </w:rPr>
            </w:pPr>
            <w:r w:rsidRPr="00821419">
              <w:rPr>
                <w:rFonts w:ascii="Tahoma" w:hAnsi="Tahoma" w:cs="Tahoma"/>
                <w:bCs/>
                <w:color w:val="000000"/>
              </w:rPr>
              <w:t>LUCRARI DE REPARATII SI RENOVARE PAVILION I</w:t>
            </w:r>
          </w:p>
        </w:tc>
        <w:tc>
          <w:tcPr>
            <w:tcW w:w="1464" w:type="dxa"/>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right"/>
              <w:rPr>
                <w:rFonts w:ascii="Tahoma" w:hAnsi="Tahoma" w:cs="Tahoma"/>
              </w:rPr>
            </w:pPr>
            <w:r w:rsidRPr="00821419">
              <w:rPr>
                <w:rFonts w:ascii="Tahoma" w:hAnsi="Tahoma" w:cs="Tahoma"/>
              </w:rPr>
              <w:t>234,59</w:t>
            </w:r>
          </w:p>
        </w:tc>
      </w:tr>
      <w:tr w:rsidR="00AA7E1A" w:rsidRPr="00821419" w:rsidTr="00AA7E1A">
        <w:tc>
          <w:tcPr>
            <w:tcW w:w="4566" w:type="dxa"/>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bCs/>
                <w:color w:val="000000"/>
              </w:rPr>
            </w:pPr>
            <w:r w:rsidRPr="00821419">
              <w:rPr>
                <w:rFonts w:ascii="Tahoma" w:hAnsi="Tahoma" w:cs="Tahoma"/>
                <w:bCs/>
                <w:color w:val="000000"/>
              </w:rPr>
              <w:t>Dotări  Spital Municipal Dej</w:t>
            </w:r>
          </w:p>
        </w:tc>
        <w:tc>
          <w:tcPr>
            <w:tcW w:w="1464" w:type="dxa"/>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right"/>
              <w:rPr>
                <w:rFonts w:ascii="Tahoma" w:hAnsi="Tahoma" w:cs="Tahoma"/>
              </w:rPr>
            </w:pPr>
            <w:r w:rsidRPr="00821419">
              <w:rPr>
                <w:rFonts w:ascii="Tahoma" w:hAnsi="Tahoma" w:cs="Tahoma"/>
              </w:rPr>
              <w:t>696,50</w:t>
            </w:r>
          </w:p>
        </w:tc>
      </w:tr>
      <w:tr w:rsidR="00AA7E1A" w:rsidRPr="00821419" w:rsidTr="00AA7E1A">
        <w:tc>
          <w:tcPr>
            <w:tcW w:w="4566" w:type="dxa"/>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rPr>
                <w:rFonts w:ascii="Tahoma" w:hAnsi="Tahoma" w:cs="Tahoma"/>
                <w:b/>
                <w:bCs/>
                <w:color w:val="000000"/>
              </w:rPr>
            </w:pPr>
            <w:r w:rsidRPr="00821419">
              <w:rPr>
                <w:rFonts w:ascii="Tahoma" w:hAnsi="Tahoma" w:cs="Tahoma"/>
                <w:b/>
                <w:bCs/>
                <w:color w:val="000000"/>
              </w:rPr>
              <w:t xml:space="preserve">TOTAL </w:t>
            </w:r>
          </w:p>
        </w:tc>
        <w:tc>
          <w:tcPr>
            <w:tcW w:w="1464" w:type="dxa"/>
            <w:tcBorders>
              <w:top w:val="single" w:sz="4" w:space="0" w:color="auto"/>
              <w:left w:val="single" w:sz="4" w:space="0" w:color="auto"/>
              <w:bottom w:val="single" w:sz="4" w:space="0" w:color="auto"/>
              <w:right w:val="single" w:sz="4" w:space="0" w:color="auto"/>
            </w:tcBorders>
            <w:hideMark/>
          </w:tcPr>
          <w:p w:rsidR="00AA7E1A" w:rsidRPr="00821419" w:rsidRDefault="00AA7E1A" w:rsidP="00AA7E1A">
            <w:pPr>
              <w:jc w:val="right"/>
              <w:rPr>
                <w:rFonts w:ascii="Tahoma" w:hAnsi="Tahoma" w:cs="Tahoma"/>
                <w:b/>
              </w:rPr>
            </w:pPr>
            <w:r w:rsidRPr="00821419">
              <w:rPr>
                <w:rFonts w:ascii="Tahoma" w:hAnsi="Tahoma" w:cs="Tahoma"/>
                <w:b/>
              </w:rPr>
              <w:t>931,09</w:t>
            </w:r>
          </w:p>
        </w:tc>
      </w:tr>
    </w:tbl>
    <w:p w:rsidR="005319DC" w:rsidRDefault="005319DC" w:rsidP="00425185">
      <w:pPr>
        <w:tabs>
          <w:tab w:val="center" w:pos="0"/>
          <w:tab w:val="right" w:pos="10065"/>
          <w:tab w:val="center" w:pos="10206"/>
        </w:tabs>
        <w:jc w:val="both"/>
        <w:rPr>
          <w:rFonts w:ascii="Tahoma" w:hAnsi="Tahoma" w:cs="Tahoma"/>
        </w:rPr>
      </w:pPr>
      <w:r>
        <w:rPr>
          <w:rFonts w:ascii="Tahoma" w:hAnsi="Tahoma" w:cs="Tahoma"/>
        </w:rPr>
        <w:lastRenderedPageBreak/>
        <w:t xml:space="preserve">          Luări de cuvânt: </w:t>
      </w:r>
      <w:r w:rsidRPr="005319DC">
        <w:rPr>
          <w:rFonts w:ascii="Tahoma" w:hAnsi="Tahoma" w:cs="Tahoma"/>
          <w:b/>
          <w:u w:val="single"/>
        </w:rPr>
        <w:t>domnul consilier Butuza Marius Cornel:</w:t>
      </w:r>
      <w:r>
        <w:rPr>
          <w:rFonts w:ascii="Tahoma" w:hAnsi="Tahoma" w:cs="Tahoma"/>
        </w:rPr>
        <w:t xml:space="preserve"> dorește să cunoască motivele pentru care a fost convocată această ședință de îndată, care este forța  majoră sau urgența.</w:t>
      </w:r>
    </w:p>
    <w:p w:rsidR="005319DC" w:rsidRDefault="005319DC" w:rsidP="00425185">
      <w:pPr>
        <w:tabs>
          <w:tab w:val="center" w:pos="0"/>
          <w:tab w:val="right" w:pos="10065"/>
          <w:tab w:val="center" w:pos="10206"/>
        </w:tabs>
        <w:jc w:val="both"/>
        <w:rPr>
          <w:rFonts w:ascii="Tahoma" w:hAnsi="Tahoma" w:cs="Tahoma"/>
          <w:bCs/>
        </w:rPr>
      </w:pPr>
      <w:r>
        <w:rPr>
          <w:rFonts w:ascii="Tahoma" w:hAnsi="Tahoma" w:cs="Tahoma"/>
        </w:rPr>
        <w:t xml:space="preserve">     </w:t>
      </w:r>
      <w:r w:rsidRPr="00321A62">
        <w:rPr>
          <w:rFonts w:ascii="Tahoma" w:hAnsi="Tahoma" w:cs="Tahoma"/>
          <w:b/>
          <w:bCs/>
          <w:u w:val="single"/>
        </w:rPr>
        <w:t>Președintele de ședință, domnul consilier Giurgiu Gheorghe</w:t>
      </w:r>
      <w:r>
        <w:rPr>
          <w:rFonts w:ascii="Tahoma" w:hAnsi="Tahoma" w:cs="Tahoma"/>
          <w:b/>
          <w:bCs/>
          <w:u w:val="single"/>
        </w:rPr>
        <w:t xml:space="preserve"> </w:t>
      </w:r>
      <w:r>
        <w:rPr>
          <w:rFonts w:ascii="Tahoma" w:hAnsi="Tahoma" w:cs="Tahoma"/>
          <w:bCs/>
        </w:rPr>
        <w:t>un motiv pentru convocarea ședinței de îndată ar fi distribuirea banilor necesari pentru școli.</w:t>
      </w:r>
    </w:p>
    <w:p w:rsidR="005319DC" w:rsidRPr="005319DC" w:rsidRDefault="005319DC" w:rsidP="00425185">
      <w:pPr>
        <w:tabs>
          <w:tab w:val="center" w:pos="0"/>
          <w:tab w:val="right" w:pos="10065"/>
          <w:tab w:val="center" w:pos="10206"/>
        </w:tabs>
        <w:jc w:val="both"/>
        <w:rPr>
          <w:rFonts w:ascii="Tahoma" w:hAnsi="Tahoma" w:cs="Tahoma"/>
        </w:rPr>
      </w:pPr>
      <w:r>
        <w:rPr>
          <w:rFonts w:ascii="Tahoma" w:hAnsi="Tahoma" w:cs="Tahoma"/>
          <w:bCs/>
        </w:rPr>
        <w:t xml:space="preserve">     </w:t>
      </w:r>
      <w:r w:rsidRPr="005319DC">
        <w:rPr>
          <w:rFonts w:ascii="Tahoma" w:hAnsi="Tahoma" w:cs="Tahoma"/>
          <w:b/>
          <w:color w:val="000000"/>
          <w:u w:val="single"/>
        </w:rPr>
        <w:t xml:space="preserve">Doamna consilier Boian Laura Petria: </w:t>
      </w:r>
      <w:r>
        <w:rPr>
          <w:rFonts w:ascii="Tahoma" w:hAnsi="Tahoma" w:cs="Tahoma"/>
          <w:color w:val="000000"/>
        </w:rPr>
        <w:t>urgența o reprezintă sumele solicitate de școli pentru activitatea optimă a acestora.</w:t>
      </w:r>
    </w:p>
    <w:p w:rsidR="00425185" w:rsidRPr="005319DC" w:rsidRDefault="005319DC" w:rsidP="00AA7E1A">
      <w:pPr>
        <w:tabs>
          <w:tab w:val="center" w:pos="0"/>
          <w:tab w:val="right" w:pos="10065"/>
          <w:tab w:val="center" w:pos="10206"/>
        </w:tabs>
        <w:jc w:val="both"/>
        <w:rPr>
          <w:rFonts w:ascii="Tahoma" w:hAnsi="Tahoma" w:cs="Tahoma"/>
        </w:rPr>
      </w:pPr>
      <w:r>
        <w:rPr>
          <w:rFonts w:ascii="Tahoma" w:hAnsi="Tahoma" w:cs="Tahoma"/>
        </w:rPr>
        <w:t xml:space="preserve">     </w:t>
      </w:r>
      <w:r w:rsidRPr="005319DC">
        <w:rPr>
          <w:rFonts w:ascii="Tahoma" w:hAnsi="Tahoma" w:cs="Tahoma"/>
          <w:b/>
          <w:u w:val="single"/>
        </w:rPr>
        <w:t xml:space="preserve">Domnul Primar Morar Costan: </w:t>
      </w:r>
      <w:r>
        <w:rPr>
          <w:rFonts w:ascii="Tahoma" w:hAnsi="Tahoma" w:cs="Tahoma"/>
        </w:rPr>
        <w:t>răspunde: distribuirea banilor pentru școli, unele lucrări edilitare, banii pentru școli, Parcul Balnear Toroc.</w:t>
      </w:r>
    </w:p>
    <w:p w:rsidR="005319DC" w:rsidRDefault="005319DC" w:rsidP="00A46A36">
      <w:pPr>
        <w:tabs>
          <w:tab w:val="center" w:pos="0"/>
          <w:tab w:val="right" w:pos="10065"/>
          <w:tab w:val="center" w:pos="10206"/>
        </w:tabs>
        <w:jc w:val="both"/>
        <w:rPr>
          <w:rFonts w:ascii="Tahoma" w:hAnsi="Tahoma" w:cs="Tahoma"/>
        </w:rPr>
      </w:pPr>
      <w:r w:rsidRPr="005319DC">
        <w:rPr>
          <w:rFonts w:ascii="Tahoma" w:hAnsi="Tahoma" w:cs="Tahoma"/>
          <w:b/>
        </w:rPr>
        <w:t xml:space="preserve">     </w:t>
      </w:r>
      <w:r>
        <w:rPr>
          <w:rFonts w:ascii="Tahoma" w:hAnsi="Tahoma" w:cs="Tahoma"/>
          <w:b/>
          <w:u w:val="single"/>
        </w:rPr>
        <w:t>D</w:t>
      </w:r>
      <w:r w:rsidRPr="005319DC">
        <w:rPr>
          <w:rFonts w:ascii="Tahoma" w:hAnsi="Tahoma" w:cs="Tahoma"/>
          <w:b/>
          <w:u w:val="single"/>
        </w:rPr>
        <w:t>omnul consilier Butuza Marius Cornel:</w:t>
      </w:r>
      <w:r>
        <w:rPr>
          <w:rFonts w:ascii="Tahoma" w:hAnsi="Tahoma" w:cs="Tahoma"/>
        </w:rPr>
        <w:t xml:space="preserve"> dorește să i se prezinte cererile școlilor prin care solicită bani și ce sumă va fi distribuită.</w:t>
      </w:r>
    </w:p>
    <w:p w:rsidR="00A46A36" w:rsidRPr="00BB1247" w:rsidRDefault="005319DC" w:rsidP="00A46A36">
      <w:pPr>
        <w:tabs>
          <w:tab w:val="center" w:pos="0"/>
          <w:tab w:val="right" w:pos="10065"/>
          <w:tab w:val="center" w:pos="10206"/>
        </w:tabs>
        <w:jc w:val="both"/>
        <w:rPr>
          <w:rFonts w:ascii="Tahoma" w:hAnsi="Tahoma" w:cs="Tahoma"/>
          <w:b/>
          <w:bCs/>
          <w:u w:val="single"/>
        </w:rPr>
      </w:pPr>
      <w:r>
        <w:rPr>
          <w:rFonts w:ascii="Tahoma" w:hAnsi="Tahoma" w:cs="Tahoma"/>
        </w:rPr>
        <w:t xml:space="preserve">     S</w:t>
      </w:r>
      <w:r w:rsidR="00BE7462">
        <w:rPr>
          <w:rFonts w:ascii="Tahoma" w:hAnsi="Tahoma" w:cs="Tahoma"/>
        </w:rPr>
        <w:t xml:space="preserve">upus la vot, proiectul este </w:t>
      </w:r>
      <w:r>
        <w:rPr>
          <w:rFonts w:ascii="Tahoma" w:hAnsi="Tahoma" w:cs="Tahoma"/>
          <w:b/>
        </w:rPr>
        <w:t>votat cu 15</w:t>
      </w:r>
      <w:r w:rsidR="00BE7462" w:rsidRPr="00BE7462">
        <w:rPr>
          <w:rFonts w:ascii="Tahoma" w:hAnsi="Tahoma" w:cs="Tahoma"/>
          <w:b/>
        </w:rPr>
        <w:t xml:space="preserve"> voturi </w:t>
      </w:r>
      <w:r w:rsidR="00BE7462">
        <w:rPr>
          <w:rFonts w:ascii="Tahoma" w:hAnsi="Tahoma" w:cs="Tahoma"/>
          <w:b/>
        </w:rPr>
        <w:t>”</w:t>
      </w:r>
      <w:r w:rsidR="00BE7462" w:rsidRPr="00BE7462">
        <w:rPr>
          <w:rFonts w:ascii="Tahoma" w:hAnsi="Tahoma" w:cs="Tahoma"/>
          <w:b/>
        </w:rPr>
        <w:t>pentru</w:t>
      </w:r>
      <w:r w:rsidR="00BE7462">
        <w:rPr>
          <w:rFonts w:ascii="Tahoma" w:hAnsi="Tahoma" w:cs="Tahoma"/>
          <w:b/>
        </w:rPr>
        <w:t>”</w:t>
      </w:r>
      <w:r w:rsidR="00BE7462" w:rsidRPr="00BE7462">
        <w:rPr>
          <w:rFonts w:ascii="Tahoma" w:hAnsi="Tahoma" w:cs="Tahoma"/>
          <w:b/>
        </w:rPr>
        <w:t xml:space="preserve"> </w:t>
      </w:r>
      <w:r>
        <w:rPr>
          <w:rFonts w:ascii="Tahoma" w:hAnsi="Tahoma" w:cs="Tahoma"/>
          <w:b/>
        </w:rPr>
        <w:t>, unanimitate</w:t>
      </w:r>
    </w:p>
    <w:p w:rsidR="005319DC" w:rsidRDefault="005E0567" w:rsidP="005319DC">
      <w:pPr>
        <w:tabs>
          <w:tab w:val="center" w:pos="0"/>
          <w:tab w:val="right" w:pos="10065"/>
          <w:tab w:val="center" w:pos="10206"/>
        </w:tabs>
        <w:jc w:val="both"/>
        <w:rPr>
          <w:rFonts w:ascii="Tahoma" w:hAnsi="Tahoma" w:cs="Tahoma"/>
          <w:b/>
          <w:color w:val="000000"/>
        </w:rPr>
      </w:pPr>
      <w:r>
        <w:rPr>
          <w:rFonts w:ascii="Tahoma" w:hAnsi="Tahoma" w:cs="Tahoma"/>
          <w:bCs/>
        </w:rPr>
        <w:t xml:space="preserve">     </w:t>
      </w:r>
      <w:r w:rsidRPr="005E0567">
        <w:rPr>
          <w:rFonts w:ascii="Tahoma" w:hAnsi="Tahoma" w:cs="Tahoma"/>
          <w:b/>
          <w:bCs/>
          <w:u w:val="single"/>
        </w:rPr>
        <w:t>Punctul 2.</w:t>
      </w:r>
      <w:r>
        <w:rPr>
          <w:rFonts w:ascii="Tahoma" w:hAnsi="Tahoma" w:cs="Tahoma"/>
          <w:bCs/>
        </w:rPr>
        <w:t xml:space="preserve"> </w:t>
      </w:r>
      <w:r w:rsidRPr="00394FB7">
        <w:rPr>
          <w:rFonts w:ascii="Tahoma" w:hAnsi="Tahoma" w:cs="Tahoma"/>
          <w:b/>
          <w:color w:val="000000"/>
        </w:rPr>
        <w:t>Proiect de hotărâre privind aprobarea</w:t>
      </w:r>
      <w:r w:rsidR="00BE7462">
        <w:rPr>
          <w:rFonts w:ascii="Tahoma" w:hAnsi="Tahoma" w:cs="Tahoma"/>
          <w:b/>
          <w:color w:val="000000"/>
        </w:rPr>
        <w:t xml:space="preserve"> </w:t>
      </w:r>
      <w:r w:rsidR="005319DC">
        <w:rPr>
          <w:rFonts w:ascii="Tahoma" w:hAnsi="Tahoma" w:cs="Tahoma"/>
          <w:b/>
          <w:color w:val="000000"/>
        </w:rPr>
        <w:t>rectificării bugetului de venituri al Spitalului Municipal Dej și modificarea Listei de investiții.</w:t>
      </w:r>
    </w:p>
    <w:p w:rsidR="005319DC" w:rsidRPr="005319DC" w:rsidRDefault="005E0567" w:rsidP="005E0567">
      <w:pPr>
        <w:tabs>
          <w:tab w:val="center" w:pos="0"/>
          <w:tab w:val="right" w:pos="10065"/>
          <w:tab w:val="center" w:pos="10206"/>
        </w:tabs>
        <w:jc w:val="both"/>
        <w:rPr>
          <w:rFonts w:ascii="Tahoma" w:hAnsi="Tahoma" w:cs="Tahoma"/>
          <w:color w:val="000000"/>
        </w:rPr>
      </w:pPr>
      <w:r>
        <w:rPr>
          <w:rFonts w:ascii="Tahoma" w:hAnsi="Tahoma" w:cs="Tahoma"/>
          <w:b/>
          <w:color w:val="000000"/>
        </w:rPr>
        <w:t xml:space="preserve">     </w:t>
      </w:r>
      <w:r w:rsidRPr="005E0567">
        <w:rPr>
          <w:rFonts w:ascii="Tahoma" w:hAnsi="Tahoma" w:cs="Tahoma"/>
          <w:b/>
          <w:color w:val="000000"/>
          <w:u w:val="single"/>
        </w:rPr>
        <w:t>Domnul Primar Morar Costan:</w:t>
      </w:r>
      <w:r w:rsidR="0086358E">
        <w:rPr>
          <w:rFonts w:ascii="Tahoma" w:hAnsi="Tahoma" w:cs="Tahoma"/>
          <w:color w:val="000000"/>
        </w:rPr>
        <w:t xml:space="preserve"> </w:t>
      </w:r>
      <w:r w:rsidR="005319DC">
        <w:rPr>
          <w:rFonts w:ascii="Tahoma" w:hAnsi="Tahoma" w:cs="Tahoma"/>
          <w:color w:val="000000"/>
        </w:rPr>
        <w:t xml:space="preserve">Prin Adresa Nr. 8.419 din data de 9 august 2016, Spitalul Municipal Dej solicită rectificarea bugetului de venituri și cheltuieli prin virarea de credite de la un articol bugetar la alt articol bugetar, în cadrul obiectivelor propuse în Listele de investiții, după cum urmează: Cap. 66 Sănătate – Titlul 71 – Active nefinanciare, Mașini, echipamente, mijloace de transport se diminuează cu suma de 61,83 mii lei, la Titlul 71.03 Reparații capitale aferente activelor fixe se suplimentează cu suma de 61,83 mii lei.     </w:t>
      </w:r>
    </w:p>
    <w:p w:rsidR="0086358E" w:rsidRDefault="0086358E" w:rsidP="0086358E">
      <w:pPr>
        <w:ind w:firstLine="360"/>
        <w:jc w:val="both"/>
        <w:rPr>
          <w:rFonts w:ascii="Tahoma" w:hAnsi="Tahoma" w:cs="Tahoma"/>
          <w:bCs/>
        </w:rPr>
      </w:pPr>
      <w:r>
        <w:rPr>
          <w:rFonts w:ascii="Tahoma" w:hAnsi="Tahoma" w:cs="Tahoma"/>
          <w:bCs/>
        </w:rPr>
        <w:t xml:space="preserve">Nefiind discuții, proiectul </w:t>
      </w:r>
      <w:r w:rsidR="00BE7462">
        <w:rPr>
          <w:rFonts w:ascii="Tahoma" w:hAnsi="Tahoma" w:cs="Tahoma"/>
          <w:b/>
          <w:bCs/>
        </w:rPr>
        <w:t>este votat cu 15</w:t>
      </w:r>
      <w:r w:rsidRPr="005E0567">
        <w:rPr>
          <w:rFonts w:ascii="Tahoma" w:hAnsi="Tahoma" w:cs="Tahoma"/>
          <w:b/>
          <w:bCs/>
        </w:rPr>
        <w:t xml:space="preserve"> voturi </w:t>
      </w:r>
      <w:r>
        <w:rPr>
          <w:rFonts w:ascii="Tahoma" w:hAnsi="Tahoma" w:cs="Tahoma"/>
          <w:b/>
          <w:bCs/>
        </w:rPr>
        <w:t>”</w:t>
      </w:r>
      <w:r w:rsidRPr="005E0567">
        <w:rPr>
          <w:rFonts w:ascii="Tahoma" w:hAnsi="Tahoma" w:cs="Tahoma"/>
          <w:b/>
          <w:bCs/>
        </w:rPr>
        <w:t>pentru</w:t>
      </w:r>
      <w:r>
        <w:rPr>
          <w:rFonts w:ascii="Tahoma" w:hAnsi="Tahoma" w:cs="Tahoma"/>
          <w:b/>
          <w:bCs/>
        </w:rPr>
        <w:t>”</w:t>
      </w:r>
      <w:r w:rsidRPr="005E0567">
        <w:rPr>
          <w:rFonts w:ascii="Tahoma" w:hAnsi="Tahoma" w:cs="Tahoma"/>
          <w:b/>
          <w:bCs/>
        </w:rPr>
        <w:t>, unanimitate</w:t>
      </w:r>
      <w:r>
        <w:rPr>
          <w:rFonts w:ascii="Tahoma" w:hAnsi="Tahoma" w:cs="Tahoma"/>
          <w:bCs/>
        </w:rPr>
        <w:t>.</w:t>
      </w:r>
    </w:p>
    <w:p w:rsidR="005319DC" w:rsidRDefault="00326BF9" w:rsidP="005319DC">
      <w:pPr>
        <w:tabs>
          <w:tab w:val="center" w:pos="0"/>
          <w:tab w:val="right" w:pos="10065"/>
          <w:tab w:val="center" w:pos="10206"/>
        </w:tabs>
        <w:jc w:val="both"/>
        <w:rPr>
          <w:rFonts w:ascii="Tahoma" w:hAnsi="Tahoma" w:cs="Tahoma"/>
          <w:b/>
        </w:rPr>
      </w:pPr>
      <w:r>
        <w:rPr>
          <w:rFonts w:ascii="Tahoma" w:hAnsi="Tahoma" w:cs="Tahoma"/>
          <w:bCs/>
        </w:rPr>
        <w:t xml:space="preserve">    </w:t>
      </w:r>
      <w:r w:rsidR="005319DC">
        <w:rPr>
          <w:rFonts w:ascii="Tahoma" w:hAnsi="Tahoma" w:cs="Tahoma"/>
          <w:bCs/>
        </w:rPr>
        <w:t xml:space="preserve"> </w:t>
      </w:r>
      <w:r>
        <w:rPr>
          <w:rFonts w:ascii="Tahoma" w:hAnsi="Tahoma" w:cs="Tahoma"/>
          <w:bCs/>
        </w:rPr>
        <w:t xml:space="preserve">Se trece la </w:t>
      </w:r>
      <w:r w:rsidRPr="00326BF9">
        <w:rPr>
          <w:rFonts w:ascii="Tahoma" w:hAnsi="Tahoma" w:cs="Tahoma"/>
          <w:b/>
          <w:bCs/>
          <w:u w:val="single"/>
        </w:rPr>
        <w:t>Punctul 3.</w:t>
      </w:r>
      <w:r>
        <w:rPr>
          <w:rFonts w:ascii="Tahoma" w:hAnsi="Tahoma" w:cs="Tahoma"/>
          <w:bCs/>
        </w:rPr>
        <w:t xml:space="preserve"> </w:t>
      </w:r>
      <w:r w:rsidR="00BE7462" w:rsidRPr="00394FB7">
        <w:rPr>
          <w:rFonts w:ascii="Tahoma" w:hAnsi="Tahoma" w:cs="Tahoma"/>
          <w:b/>
          <w:color w:val="000000"/>
        </w:rPr>
        <w:t>Proiect de hotărâre privind aprobarea</w:t>
      </w:r>
      <w:r w:rsidR="00BE7462">
        <w:rPr>
          <w:rFonts w:ascii="Tahoma" w:hAnsi="Tahoma" w:cs="Tahoma"/>
          <w:b/>
          <w:color w:val="000000"/>
        </w:rPr>
        <w:t xml:space="preserve"> </w:t>
      </w:r>
      <w:r w:rsidR="005319DC">
        <w:rPr>
          <w:rFonts w:ascii="Tahoma" w:hAnsi="Tahoma" w:cs="Tahoma"/>
          <w:b/>
        </w:rPr>
        <w:t>rectificării bugetului de venituri și cheltuieli al Municipiului Dej pe anul 2016.</w:t>
      </w:r>
    </w:p>
    <w:p w:rsidR="00BE7462" w:rsidRDefault="005319DC" w:rsidP="005319DC">
      <w:pPr>
        <w:tabs>
          <w:tab w:val="center" w:pos="0"/>
          <w:tab w:val="right" w:pos="10065"/>
          <w:tab w:val="center" w:pos="10206"/>
        </w:tabs>
        <w:jc w:val="both"/>
        <w:rPr>
          <w:rFonts w:ascii="Tahoma" w:hAnsi="Tahoma" w:cs="Tahoma"/>
          <w:color w:val="000000"/>
        </w:rPr>
      </w:pPr>
      <w:r>
        <w:rPr>
          <w:rFonts w:ascii="Tahoma" w:hAnsi="Tahoma" w:cs="Tahoma"/>
          <w:b/>
          <w:color w:val="000000"/>
        </w:rPr>
        <w:t xml:space="preserve">     </w:t>
      </w:r>
      <w:r w:rsidR="00326BF9" w:rsidRPr="005E0567">
        <w:rPr>
          <w:rFonts w:ascii="Tahoma" w:hAnsi="Tahoma" w:cs="Tahoma"/>
          <w:b/>
          <w:color w:val="000000"/>
          <w:u w:val="single"/>
        </w:rPr>
        <w:t>Domnul Primar Morar Costan:</w:t>
      </w:r>
      <w:r w:rsidR="00326BF9">
        <w:rPr>
          <w:rFonts w:ascii="Tahoma" w:hAnsi="Tahoma" w:cs="Tahoma"/>
          <w:color w:val="000000"/>
        </w:rPr>
        <w:t xml:space="preserve">  </w:t>
      </w:r>
      <w:r>
        <w:rPr>
          <w:rFonts w:ascii="Tahoma" w:hAnsi="Tahoma" w:cs="Tahoma"/>
          <w:color w:val="000000"/>
        </w:rPr>
        <w:t>Având în vedere execuția bugetului local la data de 31 iulie 2016 se constată necesitatea efectuării de virări de credite de la un capitol bugetar la alt capitol bugetar în cadrul bugetului de venituri și cheltuieli aprobat pe anul 2016, după cum urmează:</w:t>
      </w:r>
    </w:p>
    <w:p w:rsidR="005319DC" w:rsidRDefault="005319DC" w:rsidP="005319DC">
      <w:pPr>
        <w:tabs>
          <w:tab w:val="center" w:pos="0"/>
          <w:tab w:val="right" w:pos="10065"/>
          <w:tab w:val="center" w:pos="10206"/>
        </w:tabs>
        <w:jc w:val="both"/>
        <w:rPr>
          <w:rFonts w:ascii="Tahoma" w:hAnsi="Tahoma"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5319DC" w:rsidRPr="00A33D7D" w:rsidTr="00433A43">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both"/>
              <w:rPr>
                <w:rFonts w:ascii="Tahoma" w:hAnsi="Tahoma" w:cs="Tahoma"/>
                <w:b/>
              </w:rPr>
            </w:pPr>
            <w:r w:rsidRPr="00A33D7D">
              <w:rPr>
                <w:rFonts w:ascii="Tahoma" w:hAnsi="Tahoma" w:cs="Tahoma"/>
                <w:b/>
              </w:rPr>
              <w:t>Capitol, titlul</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both"/>
              <w:rPr>
                <w:rFonts w:ascii="Tahoma" w:hAnsi="Tahoma" w:cs="Tahoma"/>
                <w:b/>
              </w:rPr>
            </w:pPr>
            <w:r>
              <w:rPr>
                <w:rFonts w:ascii="Tahoma" w:hAnsi="Tahoma" w:cs="Tahoma"/>
                <w:b/>
              </w:rPr>
              <w:t>Buget iniț</w:t>
            </w:r>
            <w:r w:rsidRPr="00A33D7D">
              <w:rPr>
                <w:rFonts w:ascii="Tahoma" w:hAnsi="Tahoma" w:cs="Tahoma"/>
                <w:b/>
              </w:rPr>
              <w:t>ial</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both"/>
              <w:rPr>
                <w:rFonts w:ascii="Tahoma" w:hAnsi="Tahoma" w:cs="Tahoma"/>
                <w:b/>
              </w:rPr>
            </w:pPr>
            <w:r w:rsidRPr="00A33D7D">
              <w:rPr>
                <w:rFonts w:ascii="Tahoma" w:hAnsi="Tahoma" w:cs="Tahoma"/>
                <w:b/>
              </w:rPr>
              <w:t>influen</w:t>
            </w:r>
            <w:r>
              <w:rPr>
                <w:rFonts w:ascii="Tahoma" w:hAnsi="Tahoma" w:cs="Tahoma"/>
                <w:b/>
              </w:rPr>
              <w:t>ță</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both"/>
              <w:rPr>
                <w:rFonts w:ascii="Tahoma" w:hAnsi="Tahoma" w:cs="Tahoma"/>
                <w:b/>
              </w:rPr>
            </w:pPr>
            <w:r w:rsidRPr="00A33D7D">
              <w:rPr>
                <w:rFonts w:ascii="Tahoma" w:hAnsi="Tahoma" w:cs="Tahoma"/>
                <w:b/>
              </w:rPr>
              <w:t>Buget final</w:t>
            </w:r>
          </w:p>
        </w:tc>
      </w:tr>
      <w:tr w:rsidR="005319DC" w:rsidRPr="00A33D7D" w:rsidTr="00433A43">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both"/>
              <w:rPr>
                <w:rFonts w:ascii="Tahoma" w:hAnsi="Tahoma" w:cs="Tahoma"/>
                <w:b/>
              </w:rPr>
            </w:pPr>
            <w:r w:rsidRPr="00A33D7D">
              <w:rPr>
                <w:rFonts w:ascii="Tahoma" w:hAnsi="Tahoma" w:cs="Tahoma"/>
                <w:b/>
              </w:rPr>
              <w:t>TOTAL cheltuieli</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center"/>
              <w:rPr>
                <w:rFonts w:ascii="Tahoma" w:hAnsi="Tahoma" w:cs="Tahoma"/>
                <w:b/>
              </w:rPr>
            </w:pPr>
            <w:r w:rsidRPr="00A33D7D">
              <w:rPr>
                <w:rFonts w:ascii="Tahoma" w:hAnsi="Tahoma" w:cs="Tahoma"/>
                <w:b/>
              </w:rPr>
              <w:t>37.902,94</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center"/>
              <w:rPr>
                <w:rFonts w:ascii="Tahoma" w:hAnsi="Tahoma" w:cs="Tahoma"/>
                <w:b/>
              </w:rPr>
            </w:pPr>
            <w:r w:rsidRPr="00A33D7D">
              <w:rPr>
                <w:rFonts w:ascii="Tahoma" w:hAnsi="Tahoma" w:cs="Tahoma"/>
                <w:b/>
              </w:rPr>
              <w:t>0,00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center"/>
              <w:rPr>
                <w:rFonts w:ascii="Tahoma" w:hAnsi="Tahoma" w:cs="Tahoma"/>
                <w:b/>
              </w:rPr>
            </w:pPr>
            <w:r w:rsidRPr="00A33D7D">
              <w:rPr>
                <w:rFonts w:ascii="Tahoma" w:hAnsi="Tahoma" w:cs="Tahoma"/>
                <w:b/>
              </w:rPr>
              <w:t>37.902,94</w:t>
            </w:r>
          </w:p>
        </w:tc>
      </w:tr>
      <w:tr w:rsidR="005319DC" w:rsidRPr="00A33D7D" w:rsidTr="00433A43">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both"/>
              <w:rPr>
                <w:rFonts w:ascii="Tahoma" w:hAnsi="Tahoma" w:cs="Tahoma"/>
                <w:b/>
              </w:rPr>
            </w:pPr>
            <w:r w:rsidRPr="00A33D7D">
              <w:rPr>
                <w:rFonts w:ascii="Tahoma" w:hAnsi="Tahoma" w:cs="Tahoma"/>
                <w:b/>
              </w:rPr>
              <w:t>Cap.51.71</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2.551,00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-200,00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2.351,00</w:t>
            </w:r>
          </w:p>
        </w:tc>
      </w:tr>
      <w:tr w:rsidR="005319DC" w:rsidRPr="00A33D7D" w:rsidTr="00433A43">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both"/>
              <w:rPr>
                <w:rFonts w:ascii="Tahoma" w:hAnsi="Tahoma" w:cs="Tahoma"/>
                <w:b/>
              </w:rPr>
            </w:pPr>
            <w:r w:rsidRPr="00A33D7D">
              <w:rPr>
                <w:rFonts w:ascii="Tahoma" w:hAnsi="Tahoma" w:cs="Tahoma"/>
                <w:b/>
              </w:rPr>
              <w:t>Cap.51.71</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2.551,00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+200,00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2.751,00</w:t>
            </w:r>
          </w:p>
        </w:tc>
      </w:tr>
      <w:tr w:rsidR="005319DC" w:rsidRPr="00A33D7D" w:rsidTr="00433A43">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both"/>
              <w:rPr>
                <w:rFonts w:ascii="Tahoma" w:hAnsi="Tahoma" w:cs="Tahoma"/>
                <w:b/>
              </w:rPr>
            </w:pPr>
            <w:r w:rsidRPr="00A33D7D">
              <w:rPr>
                <w:rFonts w:ascii="Tahoma" w:hAnsi="Tahoma" w:cs="Tahoma"/>
                <w:b/>
              </w:rPr>
              <w:lastRenderedPageBreak/>
              <w:t>Cap.55.30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600,00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-160,00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440,00</w:t>
            </w:r>
          </w:p>
        </w:tc>
      </w:tr>
      <w:tr w:rsidR="005319DC" w:rsidRPr="00A33D7D" w:rsidTr="00433A43">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both"/>
              <w:rPr>
                <w:rFonts w:ascii="Tahoma" w:hAnsi="Tahoma" w:cs="Tahoma"/>
                <w:b/>
              </w:rPr>
            </w:pPr>
            <w:r w:rsidRPr="00A33D7D">
              <w:rPr>
                <w:rFonts w:ascii="Tahoma" w:hAnsi="Tahoma" w:cs="Tahoma"/>
                <w:b/>
              </w:rPr>
              <w:t>Cap.65.20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3.191,00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+90,00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3.281,00</w:t>
            </w:r>
          </w:p>
        </w:tc>
      </w:tr>
      <w:tr w:rsidR="005319DC" w:rsidRPr="00A33D7D" w:rsidTr="00433A43">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both"/>
              <w:rPr>
                <w:rFonts w:ascii="Tahoma" w:hAnsi="Tahoma" w:cs="Tahoma"/>
                <w:b/>
              </w:rPr>
            </w:pPr>
            <w:r w:rsidRPr="00A33D7D">
              <w:rPr>
                <w:rFonts w:ascii="Tahoma" w:hAnsi="Tahoma" w:cs="Tahoma"/>
                <w:b/>
              </w:rPr>
              <w:t>Cap.67.71</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8.189,69</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+210,00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8.399,69</w:t>
            </w:r>
          </w:p>
        </w:tc>
      </w:tr>
      <w:tr w:rsidR="005319DC" w:rsidRPr="00A33D7D" w:rsidTr="00433A43">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both"/>
              <w:rPr>
                <w:rFonts w:ascii="Tahoma" w:hAnsi="Tahoma" w:cs="Tahoma"/>
                <w:b/>
              </w:rPr>
            </w:pPr>
            <w:r w:rsidRPr="00A33D7D">
              <w:rPr>
                <w:rFonts w:ascii="Tahoma" w:hAnsi="Tahoma" w:cs="Tahoma"/>
                <w:b/>
              </w:rPr>
              <w:t>Cap.70.71</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2.383,25</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+60,00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2.443,25</w:t>
            </w:r>
          </w:p>
        </w:tc>
      </w:tr>
      <w:tr w:rsidR="005319DC" w:rsidRPr="00A33D7D" w:rsidTr="00433A43">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both"/>
              <w:rPr>
                <w:rFonts w:ascii="Tahoma" w:hAnsi="Tahoma" w:cs="Tahoma"/>
                <w:b/>
              </w:rPr>
            </w:pPr>
            <w:r w:rsidRPr="00A33D7D">
              <w:rPr>
                <w:rFonts w:ascii="Tahoma" w:hAnsi="Tahoma" w:cs="Tahoma"/>
                <w:b/>
              </w:rPr>
              <w:t>Cap.74.20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898,00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+50,00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948,00</w:t>
            </w:r>
          </w:p>
        </w:tc>
      </w:tr>
      <w:tr w:rsidR="005319DC" w:rsidRPr="00A33D7D" w:rsidTr="00433A43">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both"/>
              <w:rPr>
                <w:rFonts w:ascii="Tahoma" w:hAnsi="Tahoma" w:cs="Tahoma"/>
                <w:b/>
              </w:rPr>
            </w:pPr>
            <w:r w:rsidRPr="00A33D7D">
              <w:rPr>
                <w:rFonts w:ascii="Tahoma" w:hAnsi="Tahoma" w:cs="Tahoma"/>
                <w:b/>
              </w:rPr>
              <w:t>Cap.84.20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4.734,00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+200,00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4.934,00</w:t>
            </w:r>
          </w:p>
        </w:tc>
      </w:tr>
      <w:tr w:rsidR="005319DC" w:rsidRPr="00A33D7D" w:rsidTr="00433A43">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both"/>
              <w:rPr>
                <w:rFonts w:ascii="Tahoma" w:hAnsi="Tahoma" w:cs="Tahoma"/>
                <w:b/>
              </w:rPr>
            </w:pPr>
            <w:r w:rsidRPr="00A33D7D">
              <w:rPr>
                <w:rFonts w:ascii="Tahoma" w:hAnsi="Tahoma" w:cs="Tahoma"/>
                <w:b/>
              </w:rPr>
              <w:t>Cap.84.71</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12.805,00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-450,00</w:t>
            </w:r>
          </w:p>
        </w:tc>
        <w:tc>
          <w:tcPr>
            <w:tcW w:w="2322" w:type="dxa"/>
            <w:tcBorders>
              <w:top w:val="single" w:sz="4" w:space="0" w:color="auto"/>
              <w:left w:val="single" w:sz="4" w:space="0" w:color="auto"/>
              <w:bottom w:val="single" w:sz="4" w:space="0" w:color="auto"/>
              <w:right w:val="single" w:sz="4" w:space="0" w:color="auto"/>
            </w:tcBorders>
            <w:hideMark/>
          </w:tcPr>
          <w:p w:rsidR="005319DC" w:rsidRPr="00A33D7D" w:rsidRDefault="005319DC" w:rsidP="00433A43">
            <w:pPr>
              <w:jc w:val="right"/>
              <w:rPr>
                <w:rFonts w:ascii="Tahoma" w:hAnsi="Tahoma" w:cs="Tahoma"/>
                <w:b/>
              </w:rPr>
            </w:pPr>
            <w:r w:rsidRPr="00A33D7D">
              <w:rPr>
                <w:rFonts w:ascii="Tahoma" w:hAnsi="Tahoma" w:cs="Tahoma"/>
                <w:b/>
              </w:rPr>
              <w:t>12.355,00</w:t>
            </w:r>
          </w:p>
        </w:tc>
      </w:tr>
    </w:tbl>
    <w:p w:rsidR="005319DC" w:rsidRDefault="005319DC" w:rsidP="005319DC">
      <w:pPr>
        <w:jc w:val="both"/>
        <w:rPr>
          <w:rFonts w:ascii="Tahoma" w:hAnsi="Tahoma" w:cs="Tahoma"/>
          <w:color w:val="000000"/>
        </w:rPr>
      </w:pPr>
      <w:r w:rsidRPr="00A33D7D">
        <w:rPr>
          <w:rFonts w:ascii="Tahoma" w:hAnsi="Tahoma" w:cs="Tahoma"/>
          <w:b/>
        </w:rPr>
        <w:t xml:space="preserve"> </w:t>
      </w:r>
      <w:r w:rsidRPr="00A33D7D">
        <w:rPr>
          <w:rFonts w:ascii="Tahoma" w:hAnsi="Tahoma" w:cs="Tahoma"/>
        </w:rPr>
        <w:t xml:space="preserve">  </w:t>
      </w:r>
      <w:r w:rsidRPr="00A33D7D">
        <w:rPr>
          <w:rFonts w:ascii="Tahoma" w:hAnsi="Tahoma" w:cs="Tahoma"/>
          <w:b/>
        </w:rPr>
        <w:t xml:space="preserve"> </w:t>
      </w:r>
      <w:r>
        <w:rPr>
          <w:rFonts w:ascii="Tahoma" w:hAnsi="Tahoma" w:cs="Tahoma"/>
        </w:rPr>
        <w:t>R</w:t>
      </w:r>
      <w:r w:rsidRPr="00A33D7D">
        <w:rPr>
          <w:rFonts w:ascii="Tahoma" w:hAnsi="Tahoma" w:cs="Tahoma"/>
        </w:rPr>
        <w:t>ectificarea bugetului de venituri și cheltuieli al Municipiului Dej, pe anul 2016 prin virarea de credite de la secțiunea de dezvol</w:t>
      </w:r>
      <w:r>
        <w:rPr>
          <w:rFonts w:ascii="Tahoma" w:hAnsi="Tahoma" w:cs="Tahoma"/>
        </w:rPr>
        <w:t>ta</w:t>
      </w:r>
      <w:r w:rsidRPr="00A33D7D">
        <w:rPr>
          <w:rFonts w:ascii="Tahoma" w:hAnsi="Tahoma" w:cs="Tahoma"/>
        </w:rPr>
        <w:t xml:space="preserve">re la secțiunea de funcționare în valoare de 180 mii </w:t>
      </w:r>
      <w:r w:rsidRPr="005319DC">
        <w:rPr>
          <w:rFonts w:ascii="Tahoma" w:hAnsi="Tahoma" w:cs="Tahoma"/>
        </w:rPr>
        <w:t xml:space="preserve">lei, pentru Autorități publice </w:t>
      </w:r>
      <w:r>
        <w:rPr>
          <w:rFonts w:ascii="Tahoma" w:hAnsi="Tahoma" w:cs="Tahoma"/>
        </w:rPr>
        <w:t>–</w:t>
      </w:r>
      <w:r w:rsidRPr="005319DC">
        <w:rPr>
          <w:rFonts w:ascii="Tahoma" w:hAnsi="Tahoma" w:cs="Tahoma"/>
        </w:rPr>
        <w:t xml:space="preserve"> </w:t>
      </w:r>
      <w:r>
        <w:rPr>
          <w:rFonts w:ascii="Tahoma" w:hAnsi="Tahoma" w:cs="Tahoma"/>
        </w:rPr>
        <w:t>Investiții – 200 mii lei; Cultură – Investiții – 210 mii lei; Bunuri și servicii – Învățământ – 90 mii lei, Protecția mediului – 50 mii lei; Transporturi – 200 mii lei.</w:t>
      </w:r>
    </w:p>
    <w:p w:rsidR="00BE7462" w:rsidRDefault="00BE7462" w:rsidP="005319DC">
      <w:pPr>
        <w:ind w:firstLine="708"/>
        <w:contextualSpacing/>
        <w:jc w:val="both"/>
        <w:rPr>
          <w:rFonts w:ascii="Tahoma" w:hAnsi="Tahoma" w:cs="Tahoma"/>
          <w:color w:val="000000"/>
        </w:rPr>
      </w:pPr>
      <w:r>
        <w:rPr>
          <w:rFonts w:ascii="Tahoma" w:hAnsi="Tahoma" w:cs="Tahoma"/>
          <w:color w:val="000000"/>
        </w:rPr>
        <w:t xml:space="preserve">Luări de cuvânt: </w:t>
      </w:r>
      <w:r w:rsidRPr="00BE7462">
        <w:rPr>
          <w:rFonts w:ascii="Tahoma" w:hAnsi="Tahoma" w:cs="Tahoma"/>
          <w:b/>
          <w:color w:val="000000"/>
          <w:u w:val="single"/>
        </w:rPr>
        <w:t xml:space="preserve">domnul consilier </w:t>
      </w:r>
      <w:r w:rsidR="005319DC">
        <w:rPr>
          <w:rFonts w:ascii="Tahoma" w:hAnsi="Tahoma" w:cs="Tahoma"/>
          <w:b/>
          <w:color w:val="000000"/>
          <w:u w:val="single"/>
        </w:rPr>
        <w:t xml:space="preserve">Butuza Marius Cornel: </w:t>
      </w:r>
      <w:r w:rsidR="005319DC">
        <w:rPr>
          <w:rFonts w:ascii="Tahoma" w:hAnsi="Tahoma" w:cs="Tahoma"/>
          <w:color w:val="000000"/>
        </w:rPr>
        <w:t>După studiul Referatului de specialitate apar sume care se regăsesc și în ședința anterioară. Dorește sa știe dacă se renunță la anumite investiții în favoarea reparațiilor curente. Susține că sumele repartizate pentru reparațiile curente în școli sunt ridicole.</w:t>
      </w:r>
    </w:p>
    <w:p w:rsidR="005319DC" w:rsidRPr="005319DC" w:rsidRDefault="005319DC" w:rsidP="005319DC">
      <w:pPr>
        <w:ind w:firstLine="708"/>
        <w:contextualSpacing/>
        <w:jc w:val="both"/>
        <w:rPr>
          <w:rFonts w:ascii="Tahoma" w:hAnsi="Tahoma" w:cs="Tahoma"/>
          <w:color w:val="000000"/>
        </w:rPr>
      </w:pPr>
      <w:r w:rsidRPr="005319DC">
        <w:rPr>
          <w:rFonts w:ascii="Tahoma" w:hAnsi="Tahoma" w:cs="Tahoma"/>
          <w:b/>
          <w:color w:val="000000"/>
          <w:u w:val="single"/>
        </w:rPr>
        <w:t>Doamna consilier Boian Laura Petria:</w:t>
      </w:r>
      <w:r>
        <w:rPr>
          <w:rFonts w:ascii="Tahoma" w:hAnsi="Tahoma" w:cs="Tahoma"/>
          <w:color w:val="000000"/>
        </w:rPr>
        <w:t xml:space="preserve"> susține că școlile au intrat în vacanță doar de o lună, datorită examenelor de final de an.</w:t>
      </w:r>
    </w:p>
    <w:p w:rsidR="00BE7462" w:rsidRPr="002B2CA0" w:rsidRDefault="00BE7462" w:rsidP="00BE7462">
      <w:pPr>
        <w:ind w:firstLine="708"/>
        <w:contextualSpacing/>
        <w:jc w:val="both"/>
        <w:rPr>
          <w:rFonts w:ascii="Tahoma" w:hAnsi="Tahoma" w:cs="Tahoma"/>
          <w:bCs/>
        </w:rPr>
      </w:pPr>
      <w:r w:rsidRPr="00BE7462">
        <w:rPr>
          <w:rFonts w:ascii="Tahoma" w:hAnsi="Tahoma" w:cs="Tahoma"/>
          <w:b/>
          <w:color w:val="000000"/>
          <w:u w:val="single"/>
        </w:rPr>
        <w:t>Domnul Primar Morar Costan:</w:t>
      </w:r>
      <w:r>
        <w:rPr>
          <w:rFonts w:ascii="Tahoma" w:hAnsi="Tahoma" w:cs="Tahoma"/>
          <w:color w:val="000000"/>
        </w:rPr>
        <w:t xml:space="preserve"> </w:t>
      </w:r>
      <w:r w:rsidR="005319DC">
        <w:rPr>
          <w:rFonts w:ascii="Tahoma" w:hAnsi="Tahoma" w:cs="Tahoma"/>
          <w:color w:val="000000"/>
        </w:rPr>
        <w:t>răspunde la întrebările ridicate de consilieri.</w:t>
      </w:r>
    </w:p>
    <w:p w:rsidR="002B2CA0" w:rsidRDefault="002B2CA0" w:rsidP="002B2CA0">
      <w:pPr>
        <w:ind w:firstLine="360"/>
        <w:jc w:val="both"/>
        <w:rPr>
          <w:rFonts w:ascii="Tahoma" w:hAnsi="Tahoma" w:cs="Tahoma"/>
          <w:bCs/>
        </w:rPr>
      </w:pPr>
      <w:r>
        <w:rPr>
          <w:rFonts w:ascii="Tahoma" w:hAnsi="Tahoma" w:cs="Tahoma"/>
          <w:bCs/>
        </w:rPr>
        <w:t xml:space="preserve">Nemaifiind alte discuții, proiectul </w:t>
      </w:r>
      <w:r w:rsidR="00BE7462">
        <w:rPr>
          <w:rFonts w:ascii="Tahoma" w:hAnsi="Tahoma" w:cs="Tahoma"/>
          <w:b/>
          <w:bCs/>
        </w:rPr>
        <w:t>este votat cu 14</w:t>
      </w:r>
      <w:r w:rsidRPr="005E0567">
        <w:rPr>
          <w:rFonts w:ascii="Tahoma" w:hAnsi="Tahoma" w:cs="Tahoma"/>
          <w:b/>
          <w:bCs/>
        </w:rPr>
        <w:t xml:space="preserve"> voturi </w:t>
      </w:r>
      <w:r>
        <w:rPr>
          <w:rFonts w:ascii="Tahoma" w:hAnsi="Tahoma" w:cs="Tahoma"/>
          <w:b/>
          <w:bCs/>
        </w:rPr>
        <w:t>”</w:t>
      </w:r>
      <w:r w:rsidRPr="005E0567">
        <w:rPr>
          <w:rFonts w:ascii="Tahoma" w:hAnsi="Tahoma" w:cs="Tahoma"/>
          <w:b/>
          <w:bCs/>
        </w:rPr>
        <w:t>pentru</w:t>
      </w:r>
      <w:r>
        <w:rPr>
          <w:rFonts w:ascii="Tahoma" w:hAnsi="Tahoma" w:cs="Tahoma"/>
          <w:b/>
          <w:bCs/>
        </w:rPr>
        <w:t>”</w:t>
      </w:r>
      <w:r w:rsidR="00BE7462">
        <w:rPr>
          <w:rFonts w:ascii="Tahoma" w:hAnsi="Tahoma" w:cs="Tahoma"/>
          <w:b/>
          <w:bCs/>
        </w:rPr>
        <w:t xml:space="preserve"> și 1 vot ”împotrivă”, </w:t>
      </w:r>
      <w:r w:rsidR="00BE7462" w:rsidRPr="00BE7462">
        <w:rPr>
          <w:rFonts w:ascii="Tahoma" w:hAnsi="Tahoma" w:cs="Tahoma"/>
          <w:b/>
          <w:bCs/>
          <w:u w:val="single"/>
        </w:rPr>
        <w:t>domnul consilier Butuza Marius Cornel.</w:t>
      </w:r>
    </w:p>
    <w:p w:rsidR="002B2CA0" w:rsidRPr="002B2CA0" w:rsidRDefault="002B2CA0" w:rsidP="002B2CA0">
      <w:pPr>
        <w:tabs>
          <w:tab w:val="center" w:pos="0"/>
          <w:tab w:val="right" w:pos="10065"/>
          <w:tab w:val="center" w:pos="10206"/>
        </w:tabs>
        <w:jc w:val="both"/>
        <w:rPr>
          <w:rFonts w:ascii="Tahoma" w:eastAsia="Calibri" w:hAnsi="Tahoma" w:cs="Tahoma"/>
          <w:lang w:eastAsia="en-US"/>
        </w:rPr>
      </w:pPr>
      <w:r>
        <w:rPr>
          <w:rFonts w:ascii="Tahoma" w:eastAsia="Calibri" w:hAnsi="Tahoma" w:cs="Tahoma"/>
          <w:lang w:eastAsia="en-US"/>
        </w:rPr>
        <w:t xml:space="preserve">     </w:t>
      </w:r>
      <w:r w:rsidRPr="002B2CA0">
        <w:rPr>
          <w:rFonts w:ascii="Tahoma" w:eastAsia="Calibri" w:hAnsi="Tahoma" w:cs="Tahoma"/>
          <w:b/>
          <w:u w:val="single"/>
          <w:lang w:eastAsia="en-US"/>
        </w:rPr>
        <w:t xml:space="preserve">Președintele de ședință, domnul consilier </w:t>
      </w:r>
      <w:r>
        <w:rPr>
          <w:rFonts w:ascii="Tahoma" w:eastAsia="Calibri" w:hAnsi="Tahoma" w:cs="Tahoma"/>
          <w:b/>
          <w:u w:val="single"/>
          <w:lang w:eastAsia="en-US"/>
        </w:rPr>
        <w:t>Giurgiu Gheorghe</w:t>
      </w:r>
      <w:r w:rsidRPr="002B2CA0">
        <w:rPr>
          <w:rFonts w:ascii="Tahoma" w:eastAsia="Calibri" w:hAnsi="Tahoma" w:cs="Tahoma"/>
          <w:b/>
          <w:lang w:eastAsia="en-US"/>
        </w:rPr>
        <w:t xml:space="preserve"> </w:t>
      </w:r>
      <w:r w:rsidRPr="002B2CA0">
        <w:rPr>
          <w:rFonts w:ascii="Tahoma" w:eastAsia="Calibri" w:hAnsi="Tahoma" w:cs="Tahoma"/>
          <w:lang w:eastAsia="en-US"/>
        </w:rPr>
        <w:t>declară închisă ședința de îndată a consiliului local.</w:t>
      </w:r>
    </w:p>
    <w:p w:rsidR="002B2CA0" w:rsidRPr="002B2CA0" w:rsidRDefault="002B2CA0" w:rsidP="002B2CA0">
      <w:pPr>
        <w:tabs>
          <w:tab w:val="center" w:pos="0"/>
          <w:tab w:val="right" w:pos="10065"/>
          <w:tab w:val="center" w:pos="10206"/>
        </w:tabs>
        <w:jc w:val="both"/>
        <w:rPr>
          <w:rFonts w:ascii="Tahoma" w:eastAsia="Calibri" w:hAnsi="Tahoma" w:cs="Tahoma"/>
          <w:lang w:eastAsia="en-US"/>
        </w:rPr>
      </w:pPr>
    </w:p>
    <w:p w:rsidR="008601CE" w:rsidRPr="00F12ED0" w:rsidRDefault="008601CE" w:rsidP="00F12ED0">
      <w:pPr>
        <w:rPr>
          <w:rFonts w:ascii="Tahoma" w:hAnsi="Tahoma" w:cs="Tahoma"/>
        </w:rPr>
      </w:pPr>
    </w:p>
    <w:p w:rsidR="008601CE" w:rsidRPr="00F12ED0" w:rsidRDefault="009C05AB" w:rsidP="00F12ED0">
      <w:pPr>
        <w:rPr>
          <w:rFonts w:ascii="Tahoma" w:hAnsi="Tahoma" w:cs="Tahoma"/>
          <w:b/>
        </w:rPr>
      </w:pPr>
      <w:r>
        <w:rPr>
          <w:rFonts w:ascii="Tahoma" w:hAnsi="Tahoma" w:cs="Tahoma"/>
        </w:rPr>
        <w:t xml:space="preserve">         </w:t>
      </w:r>
      <w:r w:rsidR="008601CE" w:rsidRPr="00F12ED0">
        <w:rPr>
          <w:rFonts w:ascii="Tahoma" w:hAnsi="Tahoma" w:cs="Tahoma"/>
          <w:b/>
        </w:rPr>
        <w:t xml:space="preserve">Președinte de ședință,                               </w:t>
      </w:r>
      <w:r>
        <w:rPr>
          <w:rFonts w:ascii="Tahoma" w:hAnsi="Tahoma" w:cs="Tahoma"/>
          <w:b/>
        </w:rPr>
        <w:t xml:space="preserve">        </w:t>
      </w:r>
      <w:r w:rsidR="002B2CA0">
        <w:rPr>
          <w:rFonts w:ascii="Tahoma" w:hAnsi="Tahoma" w:cs="Tahoma"/>
          <w:b/>
        </w:rPr>
        <w:t xml:space="preserve"> </w:t>
      </w:r>
      <w:r w:rsidR="008601CE" w:rsidRPr="00F12ED0">
        <w:rPr>
          <w:rFonts w:ascii="Tahoma" w:hAnsi="Tahoma" w:cs="Tahoma"/>
          <w:b/>
        </w:rPr>
        <w:t>Contrasemnează:</w:t>
      </w:r>
    </w:p>
    <w:p w:rsidR="008601CE" w:rsidRPr="00F12ED0" w:rsidRDefault="009C05AB" w:rsidP="00F12ED0">
      <w:pPr>
        <w:rPr>
          <w:rFonts w:ascii="Tahoma" w:hAnsi="Tahoma" w:cs="Tahoma"/>
          <w:b/>
        </w:rPr>
      </w:pPr>
      <w:r>
        <w:rPr>
          <w:rFonts w:ascii="Tahoma" w:hAnsi="Tahoma" w:cs="Tahoma"/>
          <w:b/>
        </w:rPr>
        <w:t xml:space="preserve">          </w:t>
      </w:r>
      <w:r w:rsidR="00373943" w:rsidRPr="00F12ED0">
        <w:rPr>
          <w:rFonts w:ascii="Tahoma" w:hAnsi="Tahoma" w:cs="Tahoma"/>
          <w:b/>
        </w:rPr>
        <w:t xml:space="preserve"> </w:t>
      </w:r>
      <w:r>
        <w:rPr>
          <w:rFonts w:ascii="Tahoma" w:hAnsi="Tahoma" w:cs="Tahoma"/>
          <w:b/>
        </w:rPr>
        <w:t>Giurgiu Gheorghe</w:t>
      </w:r>
      <w:r w:rsidR="00373943" w:rsidRPr="00F12ED0">
        <w:rPr>
          <w:rFonts w:ascii="Tahoma" w:hAnsi="Tahoma" w:cs="Tahoma"/>
          <w:b/>
        </w:rPr>
        <w:t xml:space="preserve">   </w:t>
      </w:r>
      <w:r w:rsidR="00103E1B">
        <w:rPr>
          <w:rFonts w:ascii="Tahoma" w:hAnsi="Tahoma" w:cs="Tahoma"/>
          <w:b/>
        </w:rPr>
        <w:t xml:space="preserve">                                          </w:t>
      </w:r>
      <w:r>
        <w:rPr>
          <w:rFonts w:ascii="Tahoma" w:hAnsi="Tahoma" w:cs="Tahoma"/>
          <w:b/>
        </w:rPr>
        <w:t xml:space="preserve">         </w:t>
      </w:r>
      <w:r w:rsidR="008601CE" w:rsidRPr="00F12ED0">
        <w:rPr>
          <w:rFonts w:ascii="Tahoma" w:hAnsi="Tahoma" w:cs="Tahoma"/>
          <w:b/>
        </w:rPr>
        <w:t>Secretar,</w:t>
      </w:r>
    </w:p>
    <w:p w:rsidR="008601CE" w:rsidRPr="00F12ED0" w:rsidRDefault="008601CE" w:rsidP="00F12ED0">
      <w:pPr>
        <w:rPr>
          <w:rFonts w:ascii="Tahoma" w:hAnsi="Tahoma" w:cs="Tahoma"/>
          <w:b/>
        </w:rPr>
      </w:pPr>
      <w:r w:rsidRPr="00F12ED0">
        <w:rPr>
          <w:rFonts w:ascii="Tahoma" w:hAnsi="Tahoma" w:cs="Tahoma"/>
          <w:b/>
        </w:rPr>
        <w:t xml:space="preserve">                                                                                           </w:t>
      </w:r>
      <w:r w:rsidR="00103E1B">
        <w:rPr>
          <w:rFonts w:ascii="Tahoma" w:hAnsi="Tahoma" w:cs="Tahoma"/>
          <w:b/>
        </w:rPr>
        <w:t>Jr. Pop Cristina</w:t>
      </w:r>
    </w:p>
    <w:sectPr w:rsidR="008601CE" w:rsidRPr="00F12E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B5A"/>
    <w:multiLevelType w:val="hybridMultilevel"/>
    <w:tmpl w:val="1910F3BE"/>
    <w:lvl w:ilvl="0" w:tplc="6A20D280">
      <w:start w:val="1"/>
      <w:numFmt w:val="decimal"/>
      <w:lvlText w:val="%1."/>
      <w:lvlJc w:val="left"/>
      <w:pPr>
        <w:ind w:left="1080" w:hanging="36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 w15:restartNumberingAfterBreak="0">
    <w:nsid w:val="105C58CE"/>
    <w:multiLevelType w:val="hybridMultilevel"/>
    <w:tmpl w:val="E95E80C6"/>
    <w:lvl w:ilvl="0" w:tplc="71684114">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24C54BD9"/>
    <w:multiLevelType w:val="hybridMultilevel"/>
    <w:tmpl w:val="6B087748"/>
    <w:lvl w:ilvl="0" w:tplc="1B26F49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28FC07DD"/>
    <w:multiLevelType w:val="hybridMultilevel"/>
    <w:tmpl w:val="03285170"/>
    <w:lvl w:ilvl="0" w:tplc="58DA33C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2944488B"/>
    <w:multiLevelType w:val="hybridMultilevel"/>
    <w:tmpl w:val="58728866"/>
    <w:lvl w:ilvl="0" w:tplc="FC923068">
      <w:start w:val="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5" w15:restartNumberingAfterBreak="0">
    <w:nsid w:val="29532226"/>
    <w:multiLevelType w:val="hybridMultilevel"/>
    <w:tmpl w:val="13B8C280"/>
    <w:lvl w:ilvl="0" w:tplc="81181648">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3AA75818"/>
    <w:multiLevelType w:val="hybridMultilevel"/>
    <w:tmpl w:val="AFD4E91E"/>
    <w:lvl w:ilvl="0" w:tplc="A2A8853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44F405E5"/>
    <w:multiLevelType w:val="hybridMultilevel"/>
    <w:tmpl w:val="FBE66574"/>
    <w:lvl w:ilvl="0" w:tplc="8E18A71A">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B157593"/>
    <w:multiLevelType w:val="hybridMultilevel"/>
    <w:tmpl w:val="8954CF02"/>
    <w:lvl w:ilvl="0" w:tplc="243A1892">
      <w:start w:val="2"/>
      <w:numFmt w:val="upperRoman"/>
      <w:lvlText w:val="%1."/>
      <w:lvlJc w:val="left"/>
      <w:pPr>
        <w:ind w:left="862" w:hanging="720"/>
      </w:pPr>
      <w:rPr>
        <w:rFonts w:hint="default"/>
        <w:b/>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9" w15:restartNumberingAfterBreak="0">
    <w:nsid w:val="5BE102A5"/>
    <w:multiLevelType w:val="hybridMultilevel"/>
    <w:tmpl w:val="F3CEABEC"/>
    <w:lvl w:ilvl="0" w:tplc="042ED97C">
      <w:start w:val="2"/>
      <w:numFmt w:val="upperRoman"/>
      <w:lvlText w:val="%1."/>
      <w:lvlJc w:val="left"/>
      <w:pPr>
        <w:ind w:left="1788" w:hanging="72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15:restartNumberingAfterBreak="0">
    <w:nsid w:val="75977983"/>
    <w:multiLevelType w:val="hybridMultilevel"/>
    <w:tmpl w:val="C66A874A"/>
    <w:lvl w:ilvl="0" w:tplc="23D28DE4">
      <w:start w:val="1"/>
      <w:numFmt w:val="upperLetter"/>
      <w:lvlText w:val="%1."/>
      <w:lvlJc w:val="left"/>
      <w:pPr>
        <w:ind w:left="4503" w:hanging="360"/>
      </w:pPr>
      <w:rPr>
        <w:rFonts w:hint="default"/>
      </w:rPr>
    </w:lvl>
    <w:lvl w:ilvl="1" w:tplc="04180019" w:tentative="1">
      <w:start w:val="1"/>
      <w:numFmt w:val="lowerLetter"/>
      <w:lvlText w:val="%2."/>
      <w:lvlJc w:val="left"/>
      <w:pPr>
        <w:ind w:left="5223" w:hanging="360"/>
      </w:pPr>
    </w:lvl>
    <w:lvl w:ilvl="2" w:tplc="0418001B" w:tentative="1">
      <w:start w:val="1"/>
      <w:numFmt w:val="lowerRoman"/>
      <w:lvlText w:val="%3."/>
      <w:lvlJc w:val="right"/>
      <w:pPr>
        <w:ind w:left="5943" w:hanging="180"/>
      </w:pPr>
    </w:lvl>
    <w:lvl w:ilvl="3" w:tplc="0418000F" w:tentative="1">
      <w:start w:val="1"/>
      <w:numFmt w:val="decimal"/>
      <w:lvlText w:val="%4."/>
      <w:lvlJc w:val="left"/>
      <w:pPr>
        <w:ind w:left="6663" w:hanging="360"/>
      </w:pPr>
    </w:lvl>
    <w:lvl w:ilvl="4" w:tplc="04180019" w:tentative="1">
      <w:start w:val="1"/>
      <w:numFmt w:val="lowerLetter"/>
      <w:lvlText w:val="%5."/>
      <w:lvlJc w:val="left"/>
      <w:pPr>
        <w:ind w:left="7383" w:hanging="360"/>
      </w:pPr>
    </w:lvl>
    <w:lvl w:ilvl="5" w:tplc="0418001B" w:tentative="1">
      <w:start w:val="1"/>
      <w:numFmt w:val="lowerRoman"/>
      <w:lvlText w:val="%6."/>
      <w:lvlJc w:val="right"/>
      <w:pPr>
        <w:ind w:left="8103" w:hanging="180"/>
      </w:pPr>
    </w:lvl>
    <w:lvl w:ilvl="6" w:tplc="0418000F" w:tentative="1">
      <w:start w:val="1"/>
      <w:numFmt w:val="decimal"/>
      <w:lvlText w:val="%7."/>
      <w:lvlJc w:val="left"/>
      <w:pPr>
        <w:ind w:left="8823" w:hanging="360"/>
      </w:pPr>
    </w:lvl>
    <w:lvl w:ilvl="7" w:tplc="04180019" w:tentative="1">
      <w:start w:val="1"/>
      <w:numFmt w:val="lowerLetter"/>
      <w:lvlText w:val="%8."/>
      <w:lvlJc w:val="left"/>
      <w:pPr>
        <w:ind w:left="9543" w:hanging="360"/>
      </w:pPr>
    </w:lvl>
    <w:lvl w:ilvl="8" w:tplc="0418001B" w:tentative="1">
      <w:start w:val="1"/>
      <w:numFmt w:val="lowerRoman"/>
      <w:lvlText w:val="%9."/>
      <w:lvlJc w:val="right"/>
      <w:pPr>
        <w:ind w:left="10263" w:hanging="180"/>
      </w:pPr>
    </w:lvl>
  </w:abstractNum>
  <w:abstractNum w:abstractNumId="11" w15:restartNumberingAfterBreak="0">
    <w:nsid w:val="78F5111A"/>
    <w:multiLevelType w:val="hybridMultilevel"/>
    <w:tmpl w:val="4DE83CE4"/>
    <w:lvl w:ilvl="0" w:tplc="56763D70">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93706A7"/>
    <w:multiLevelType w:val="hybridMultilevel"/>
    <w:tmpl w:val="95A43C5A"/>
    <w:lvl w:ilvl="0" w:tplc="1F7E8458">
      <w:start w:val="1"/>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3" w15:restartNumberingAfterBreak="0">
    <w:nsid w:val="7B787CD1"/>
    <w:multiLevelType w:val="hybridMultilevel"/>
    <w:tmpl w:val="96D05516"/>
    <w:lvl w:ilvl="0" w:tplc="B7ACEE6E">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0"/>
  </w:num>
  <w:num w:numId="2">
    <w:abstractNumId w:val="7"/>
  </w:num>
  <w:num w:numId="3">
    <w:abstractNumId w:val="12"/>
  </w:num>
  <w:num w:numId="4">
    <w:abstractNumId w:val="4"/>
  </w:num>
  <w:num w:numId="5">
    <w:abstractNumId w:val="5"/>
  </w:num>
  <w:num w:numId="6">
    <w:abstractNumId w:val="1"/>
  </w:num>
  <w:num w:numId="7">
    <w:abstractNumId w:val="9"/>
  </w:num>
  <w:num w:numId="8">
    <w:abstractNumId w:val="8"/>
  </w:num>
  <w:num w:numId="9">
    <w:abstractNumId w:val="6"/>
  </w:num>
  <w:num w:numId="10">
    <w:abstractNumId w:val="13"/>
  </w:num>
  <w:num w:numId="11">
    <w:abstractNumId w:val="2"/>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B9"/>
    <w:rsid w:val="000C72DD"/>
    <w:rsid w:val="0010125C"/>
    <w:rsid w:val="00103E1B"/>
    <w:rsid w:val="001054C1"/>
    <w:rsid w:val="00106B0C"/>
    <w:rsid w:val="0011300F"/>
    <w:rsid w:val="0012716F"/>
    <w:rsid w:val="001443DB"/>
    <w:rsid w:val="001535D6"/>
    <w:rsid w:val="00154C27"/>
    <w:rsid w:val="001609C5"/>
    <w:rsid w:val="001618A7"/>
    <w:rsid w:val="001627CE"/>
    <w:rsid w:val="00170529"/>
    <w:rsid w:val="00174DB7"/>
    <w:rsid w:val="0019061D"/>
    <w:rsid w:val="001A11DF"/>
    <w:rsid w:val="001E3147"/>
    <w:rsid w:val="00212884"/>
    <w:rsid w:val="002137BD"/>
    <w:rsid w:val="002508ED"/>
    <w:rsid w:val="002A00B1"/>
    <w:rsid w:val="002B2CA0"/>
    <w:rsid w:val="002B6A6B"/>
    <w:rsid w:val="002E44C8"/>
    <w:rsid w:val="002F427D"/>
    <w:rsid w:val="00321A62"/>
    <w:rsid w:val="00326BF9"/>
    <w:rsid w:val="00354316"/>
    <w:rsid w:val="00371A83"/>
    <w:rsid w:val="00373943"/>
    <w:rsid w:val="003807C6"/>
    <w:rsid w:val="003962A8"/>
    <w:rsid w:val="003A1771"/>
    <w:rsid w:val="003C3FD6"/>
    <w:rsid w:val="00424988"/>
    <w:rsid w:val="00425185"/>
    <w:rsid w:val="00475F89"/>
    <w:rsid w:val="0048616D"/>
    <w:rsid w:val="0049724F"/>
    <w:rsid w:val="004A5279"/>
    <w:rsid w:val="00503165"/>
    <w:rsid w:val="005319DC"/>
    <w:rsid w:val="00544BBE"/>
    <w:rsid w:val="005515FC"/>
    <w:rsid w:val="0055400C"/>
    <w:rsid w:val="005611A4"/>
    <w:rsid w:val="005678AB"/>
    <w:rsid w:val="005708B0"/>
    <w:rsid w:val="005846E6"/>
    <w:rsid w:val="005A4286"/>
    <w:rsid w:val="005C1F34"/>
    <w:rsid w:val="005E0567"/>
    <w:rsid w:val="005F5618"/>
    <w:rsid w:val="00617FC5"/>
    <w:rsid w:val="00620C9C"/>
    <w:rsid w:val="00643EC8"/>
    <w:rsid w:val="00644B74"/>
    <w:rsid w:val="006778EE"/>
    <w:rsid w:val="0068035E"/>
    <w:rsid w:val="006C0E42"/>
    <w:rsid w:val="006C7487"/>
    <w:rsid w:val="00702C7D"/>
    <w:rsid w:val="00710C9E"/>
    <w:rsid w:val="00740DF9"/>
    <w:rsid w:val="007672AE"/>
    <w:rsid w:val="007F1E7B"/>
    <w:rsid w:val="00802BB6"/>
    <w:rsid w:val="00804E37"/>
    <w:rsid w:val="008206E5"/>
    <w:rsid w:val="008601CE"/>
    <w:rsid w:val="0086358E"/>
    <w:rsid w:val="00864022"/>
    <w:rsid w:val="008E2FE2"/>
    <w:rsid w:val="00902AF5"/>
    <w:rsid w:val="00906E1D"/>
    <w:rsid w:val="00926C2B"/>
    <w:rsid w:val="00953E21"/>
    <w:rsid w:val="00984D96"/>
    <w:rsid w:val="00985758"/>
    <w:rsid w:val="009A0DFF"/>
    <w:rsid w:val="009A4586"/>
    <w:rsid w:val="009C05AB"/>
    <w:rsid w:val="009E5912"/>
    <w:rsid w:val="00A46A36"/>
    <w:rsid w:val="00A54E2D"/>
    <w:rsid w:val="00A755A7"/>
    <w:rsid w:val="00A77E48"/>
    <w:rsid w:val="00A85318"/>
    <w:rsid w:val="00AA7E1A"/>
    <w:rsid w:val="00AB2CFE"/>
    <w:rsid w:val="00AB3183"/>
    <w:rsid w:val="00AD4489"/>
    <w:rsid w:val="00B03CC2"/>
    <w:rsid w:val="00B268A4"/>
    <w:rsid w:val="00B3717B"/>
    <w:rsid w:val="00B51B2A"/>
    <w:rsid w:val="00B65DFF"/>
    <w:rsid w:val="00BB1247"/>
    <w:rsid w:val="00BC1EC7"/>
    <w:rsid w:val="00BC6611"/>
    <w:rsid w:val="00BE7462"/>
    <w:rsid w:val="00C4618C"/>
    <w:rsid w:val="00C56B0A"/>
    <w:rsid w:val="00CC0192"/>
    <w:rsid w:val="00CD55C7"/>
    <w:rsid w:val="00CE4F0B"/>
    <w:rsid w:val="00CF02FE"/>
    <w:rsid w:val="00CF522C"/>
    <w:rsid w:val="00D04318"/>
    <w:rsid w:val="00D04D87"/>
    <w:rsid w:val="00D37590"/>
    <w:rsid w:val="00DA0C07"/>
    <w:rsid w:val="00DA1A2A"/>
    <w:rsid w:val="00DE0196"/>
    <w:rsid w:val="00DE1030"/>
    <w:rsid w:val="00E1144E"/>
    <w:rsid w:val="00E1163A"/>
    <w:rsid w:val="00E1468A"/>
    <w:rsid w:val="00E32A38"/>
    <w:rsid w:val="00E421A6"/>
    <w:rsid w:val="00E5576A"/>
    <w:rsid w:val="00E62C5F"/>
    <w:rsid w:val="00E76EA1"/>
    <w:rsid w:val="00E807B9"/>
    <w:rsid w:val="00EB2999"/>
    <w:rsid w:val="00ED51B9"/>
    <w:rsid w:val="00F12ED0"/>
    <w:rsid w:val="00F2435A"/>
    <w:rsid w:val="00F63B5F"/>
    <w:rsid w:val="00F651E6"/>
    <w:rsid w:val="00FC23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215077-F5DD-4FC0-9A93-CFCD7353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lu1">
    <w:name w:val="heading 1"/>
    <w:basedOn w:val="Normal"/>
    <w:next w:val="Normal"/>
    <w:link w:val="Titlu1Caracter"/>
    <w:qFormat/>
    <w:rsid w:val="00170529"/>
    <w:pPr>
      <w:keepNext/>
      <w:outlineLvl w:val="0"/>
    </w:pPr>
    <w:rPr>
      <w:rFonts w:ascii="Arial" w:hAnsi="Arial" w:cs="Arial"/>
      <w:lang w:eastAsia="en-US"/>
    </w:rPr>
  </w:style>
  <w:style w:type="paragraph" w:styleId="Titlu2">
    <w:name w:val="heading 2"/>
    <w:basedOn w:val="Normal"/>
    <w:next w:val="Normal"/>
    <w:link w:val="Titlu2Caracter"/>
    <w:uiPriority w:val="9"/>
    <w:semiHidden/>
    <w:unhideWhenUsed/>
    <w:qFormat/>
    <w:rsid w:val="006C7487"/>
    <w:pPr>
      <w:keepNext/>
      <w:spacing w:before="240" w:after="60"/>
      <w:outlineLvl w:val="1"/>
    </w:pPr>
    <w:rPr>
      <w:rFonts w:ascii="Cambria"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semiHidden/>
    <w:pPr>
      <w:spacing w:before="100" w:beforeAutospacing="1" w:after="100" w:afterAutospacing="1"/>
    </w:pPr>
  </w:style>
  <w:style w:type="character" w:customStyle="1" w:styleId="Titlu1Caracter">
    <w:name w:val="Titlu 1 Caracter"/>
    <w:link w:val="Titlu1"/>
    <w:rsid w:val="00170529"/>
    <w:rPr>
      <w:rFonts w:ascii="Arial" w:hAnsi="Arial" w:cs="Arial"/>
      <w:sz w:val="24"/>
      <w:szCs w:val="24"/>
      <w:lang w:eastAsia="en-US"/>
    </w:rPr>
  </w:style>
  <w:style w:type="paragraph" w:styleId="Antet">
    <w:name w:val="header"/>
    <w:basedOn w:val="Normal"/>
    <w:link w:val="AntetCaracter"/>
    <w:rsid w:val="00170529"/>
    <w:pPr>
      <w:tabs>
        <w:tab w:val="center" w:pos="4153"/>
        <w:tab w:val="right" w:pos="8306"/>
      </w:tabs>
    </w:pPr>
    <w:rPr>
      <w:lang w:val="en-GB" w:eastAsia="en-US"/>
    </w:rPr>
  </w:style>
  <w:style w:type="character" w:customStyle="1" w:styleId="AntetCaracter">
    <w:name w:val="Antet Caracter"/>
    <w:link w:val="Antet"/>
    <w:rsid w:val="00170529"/>
    <w:rPr>
      <w:sz w:val="24"/>
      <w:szCs w:val="24"/>
      <w:lang w:val="en-GB" w:eastAsia="en-US"/>
    </w:rPr>
  </w:style>
  <w:style w:type="character" w:styleId="Hyperlink">
    <w:name w:val="Hyperlink"/>
    <w:rsid w:val="00170529"/>
    <w:rPr>
      <w:color w:val="0000FF"/>
      <w:u w:val="single"/>
    </w:rPr>
  </w:style>
  <w:style w:type="paragraph" w:styleId="Listparagraf">
    <w:name w:val="List Paragraph"/>
    <w:basedOn w:val="Normal"/>
    <w:uiPriority w:val="34"/>
    <w:qFormat/>
    <w:rsid w:val="00373943"/>
    <w:pPr>
      <w:spacing w:after="200" w:line="276" w:lineRule="auto"/>
      <w:ind w:left="720"/>
      <w:contextualSpacing/>
    </w:pPr>
    <w:rPr>
      <w:rFonts w:ascii="Verdana" w:eastAsia="Verdana" w:hAnsi="Verdana"/>
      <w:sz w:val="22"/>
      <w:szCs w:val="22"/>
      <w:lang w:val="en-US" w:eastAsia="en-US" w:bidi="en-US"/>
    </w:rPr>
  </w:style>
  <w:style w:type="character" w:customStyle="1" w:styleId="Titlu2Caracter">
    <w:name w:val="Titlu 2 Caracter"/>
    <w:link w:val="Titlu2"/>
    <w:uiPriority w:val="9"/>
    <w:semiHidden/>
    <w:rsid w:val="006C7487"/>
    <w:rPr>
      <w:rFonts w:ascii="Cambria" w:eastAsia="Times New Roman" w:hAnsi="Cambria" w:cs="Times New Roman"/>
      <w:b/>
      <w:bCs/>
      <w:i/>
      <w:iCs/>
      <w:sz w:val="28"/>
      <w:szCs w:val="28"/>
    </w:rPr>
  </w:style>
  <w:style w:type="paragraph" w:styleId="TextnBalon">
    <w:name w:val="Balloon Text"/>
    <w:basedOn w:val="Normal"/>
    <w:link w:val="TextnBalonCaracter"/>
    <w:uiPriority w:val="99"/>
    <w:semiHidden/>
    <w:unhideWhenUsed/>
    <w:rsid w:val="0098575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85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01941">
      <w:bodyDiv w:val="1"/>
      <w:marLeft w:val="0"/>
      <w:marRight w:val="0"/>
      <w:marTop w:val="0"/>
      <w:marBottom w:val="0"/>
      <w:divBdr>
        <w:top w:val="none" w:sz="0" w:space="0" w:color="auto"/>
        <w:left w:val="none" w:sz="0" w:space="0" w:color="auto"/>
        <w:bottom w:val="none" w:sz="0" w:space="0" w:color="auto"/>
        <w:right w:val="none" w:sz="0" w:space="0" w:color="auto"/>
      </w:divBdr>
    </w:div>
    <w:div w:id="613052382">
      <w:bodyDiv w:val="1"/>
      <w:marLeft w:val="0"/>
      <w:marRight w:val="0"/>
      <w:marTop w:val="0"/>
      <w:marBottom w:val="0"/>
      <w:divBdr>
        <w:top w:val="none" w:sz="0" w:space="0" w:color="auto"/>
        <w:left w:val="none" w:sz="0" w:space="0" w:color="auto"/>
        <w:bottom w:val="none" w:sz="0" w:space="0" w:color="auto"/>
        <w:right w:val="none" w:sz="0" w:space="0" w:color="auto"/>
      </w:divBdr>
    </w:div>
    <w:div w:id="9779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dej.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6479</Characters>
  <Application>Microsoft Office Word</Application>
  <DocSecurity>0</DocSecurity>
  <Lines>53</Lines>
  <Paragraphs>15</Paragraphs>
  <ScaleCrop>false</ScaleCrop>
  <HeadingPairs>
    <vt:vector size="2" baseType="variant">
      <vt:variant>
        <vt:lpstr>Titlu</vt:lpstr>
      </vt:variant>
      <vt:variant>
        <vt:i4>1</vt:i4>
      </vt:variant>
    </vt:vector>
  </HeadingPairs>
  <TitlesOfParts>
    <vt:vector size="1" baseType="lpstr">
      <vt:lpstr>CONSILIUL LOCAL AL</vt:lpstr>
    </vt:vector>
  </TitlesOfParts>
  <Company>Acasa</Company>
  <LinksUpToDate>false</LinksUpToDate>
  <CharactersWithSpaces>7600</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dc:title>
  <dc:subject/>
  <dc:creator>Cristi Rusu</dc:creator>
  <cp:keywords/>
  <dc:description/>
  <cp:lastModifiedBy>Cristina.Pop</cp:lastModifiedBy>
  <cp:revision>2</cp:revision>
  <cp:lastPrinted>2012-07-03T09:11:00Z</cp:lastPrinted>
  <dcterms:created xsi:type="dcterms:W3CDTF">2016-08-25T10:44:00Z</dcterms:created>
  <dcterms:modified xsi:type="dcterms:W3CDTF">2016-08-25T10:44:00Z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-1354864770</vt:i4>
  </property>
</Properties>
</file>